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玉溪市</w:t>
      </w:r>
      <w:r>
        <w:rPr>
          <w:rFonts w:hint="default" w:ascii="Times New Roman" w:hAnsi="Times New Roman" w:eastAsia="方正小标宋_GBK" w:cs="Times New Roman"/>
          <w:sz w:val="44"/>
          <w:szCs w:val="44"/>
          <w:lang w:eastAsia="zh-CN"/>
        </w:rPr>
        <w:t>江川区</w:t>
      </w:r>
      <w:r>
        <w:rPr>
          <w:rFonts w:hint="default" w:ascii="Times New Roman" w:hAnsi="Times New Roman" w:eastAsia="方正小标宋_GBK" w:cs="Times New Roman"/>
          <w:sz w:val="44"/>
          <w:szCs w:val="44"/>
        </w:rPr>
        <w:t>产业发展贡献奖先进集体通过</w:t>
      </w:r>
    </w:p>
    <w:p>
      <w:pPr>
        <w:spacing w:line="220" w:lineRule="atLeas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初审推荐对象名单</w:t>
      </w:r>
    </w:p>
    <w:tbl>
      <w:tblPr>
        <w:tblStyle w:val="7"/>
        <w:tblW w:w="9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玉溪市江川区发展和改革局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云南卓一食品有限公司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玉溪新天力农业装备制造有限公司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玉溪市江川区供排水有限公司</w:t>
            </w:r>
          </w:p>
        </w:tc>
      </w:tr>
    </w:tbl>
    <w:p>
      <w:pPr>
        <w:spacing w:line="220" w:lineRule="atLeast"/>
        <w:rPr>
          <w:rFonts w:hint="default" w:ascii="Times New Roman" w:hAnsi="Times New Roman" w:cs="Times New Roman"/>
        </w:rPr>
      </w:pPr>
    </w:p>
    <w:p>
      <w:pPr>
        <w:bidi w:val="0"/>
        <w:rPr>
          <w:rFonts w:hint="default" w:ascii="Times New Roman" w:hAnsi="Times New Roman" w:eastAsia="微软雅黑" w:cs="Times New Roman"/>
          <w:sz w:val="22"/>
          <w:szCs w:val="22"/>
          <w:lang w:val="en-US" w:eastAsia="zh-CN" w:bidi="ar-SA"/>
        </w:rPr>
      </w:pPr>
    </w:p>
    <w:p>
      <w:pPr>
        <w:bidi w:val="0"/>
        <w:rPr>
          <w:rFonts w:hint="default" w:ascii="Times New Roman" w:hAnsi="Times New Roman" w:cs="Times New Roman"/>
          <w:lang w:val="en-US" w:eastAsia="zh-CN"/>
        </w:rPr>
      </w:pPr>
    </w:p>
    <w:p>
      <w:pPr>
        <w:keepNext w:val="0"/>
        <w:keepLines w:val="0"/>
        <w:pageBreakBefore w:val="0"/>
        <w:widowControl/>
        <w:tabs>
          <w:tab w:val="left" w:pos="7641"/>
        </w:tabs>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tabs>
          <w:tab w:val="left" w:pos="7641"/>
        </w:tabs>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tabs>
          <w:tab w:val="left" w:pos="7641"/>
        </w:tabs>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tabs>
          <w:tab w:val="left" w:pos="7641"/>
        </w:tabs>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tabs>
          <w:tab w:val="left" w:pos="7641"/>
        </w:tabs>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tabs>
          <w:tab w:val="left" w:pos="7641"/>
        </w:tabs>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pStyle w:val="2"/>
        <w:rPr>
          <w:rFonts w:hint="default"/>
        </w:rPr>
      </w:pPr>
    </w:p>
    <w:p>
      <w:pPr>
        <w:keepNext w:val="0"/>
        <w:keepLines w:val="0"/>
        <w:pageBreakBefore w:val="0"/>
        <w:widowControl/>
        <w:tabs>
          <w:tab w:val="left" w:pos="7641"/>
        </w:tabs>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tabs>
          <w:tab w:val="left" w:pos="7641"/>
        </w:tabs>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keepNext w:val="0"/>
        <w:keepLines w:val="0"/>
        <w:pageBreakBefore w:val="0"/>
        <w:widowControl/>
        <w:tabs>
          <w:tab w:val="left" w:pos="7641"/>
        </w:tabs>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玉溪市</w:t>
      </w:r>
      <w:r>
        <w:rPr>
          <w:rFonts w:hint="default" w:ascii="Times New Roman" w:hAnsi="Times New Roman" w:eastAsia="方正小标宋_GBK" w:cs="Times New Roman"/>
          <w:sz w:val="44"/>
          <w:szCs w:val="44"/>
          <w:lang w:eastAsia="zh-CN"/>
        </w:rPr>
        <w:t>江川区</w:t>
      </w:r>
      <w:r>
        <w:rPr>
          <w:rFonts w:hint="default" w:ascii="Times New Roman" w:hAnsi="Times New Roman" w:eastAsia="方正小标宋_GBK" w:cs="Times New Roman"/>
          <w:sz w:val="44"/>
          <w:szCs w:val="44"/>
        </w:rPr>
        <w:t>产业发展贡献奖先进集体通过</w:t>
      </w:r>
    </w:p>
    <w:p>
      <w:pPr>
        <w:keepNext w:val="0"/>
        <w:keepLines w:val="0"/>
        <w:pageBreakBefore w:val="0"/>
        <w:widowControl/>
        <w:tabs>
          <w:tab w:val="left" w:pos="7641"/>
        </w:tabs>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初审推荐对象</w:t>
      </w:r>
      <w:r>
        <w:rPr>
          <w:rFonts w:hint="default" w:ascii="Times New Roman" w:hAnsi="Times New Roman" w:eastAsia="方正小标宋_GBK" w:cs="Times New Roman"/>
          <w:sz w:val="44"/>
          <w:szCs w:val="44"/>
          <w:lang w:eastAsia="zh-CN"/>
        </w:rPr>
        <w:t>主要事迹</w:t>
      </w:r>
    </w:p>
    <w:p>
      <w:pPr>
        <w:keepNext w:val="0"/>
        <w:keepLines w:val="0"/>
        <w:pageBreakBefore w:val="0"/>
        <w:widowControl/>
        <w:tabs>
          <w:tab w:val="left" w:pos="7641"/>
        </w:tabs>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color w:val="000000"/>
          <w:spacing w:val="-6"/>
          <w:kern w:val="2"/>
          <w:sz w:val="44"/>
          <w:szCs w:val="44"/>
          <w:highlight w:val="none"/>
          <w:lang w:val="en-US" w:eastAsia="zh-CN" w:bidi="ar-SA"/>
        </w:rPr>
      </w:pPr>
      <w:r>
        <w:rPr>
          <w:rFonts w:hint="default" w:ascii="Times New Roman" w:hAnsi="Times New Roman" w:eastAsia="方正小标宋_GBK" w:cs="Times New Roman"/>
          <w:color w:val="000000"/>
          <w:spacing w:val="-6"/>
          <w:kern w:val="2"/>
          <w:sz w:val="44"/>
          <w:szCs w:val="44"/>
          <w:highlight w:val="none"/>
          <w:lang w:val="en-US" w:eastAsia="zh-CN" w:bidi="ar-SA"/>
        </w:rPr>
        <w:t>江川区发展和改革局基本情况及主要事迹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856" w:firstLineChars="200"/>
        <w:jc w:val="both"/>
        <w:textAlignment w:val="auto"/>
        <w:rPr>
          <w:rFonts w:hint="default" w:ascii="Times New Roman" w:hAnsi="Times New Roman" w:eastAsia="方正小标宋简体" w:cs="Times New Roman"/>
          <w:color w:val="000000"/>
          <w:spacing w:val="-6"/>
          <w:kern w:val="2"/>
          <w:sz w:val="44"/>
          <w:szCs w:val="44"/>
          <w:highlight w:val="none"/>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2023年1-9月，江川区地区生产总值完成1422663万元，按不变价格计算，同比增长6.6%，增速全市排名第1位。其中：第一产业增加值220245万元，增长4.7%，增速全市排名第4位；第二产业增加值485951万元，增长9.9%，增速全市排名第1位；第三产业增加值716467万元，增长5%，增速全市排名第3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方正楷体_GBK" w:cs="Times New Roman"/>
          <w:sz w:val="32"/>
          <w:szCs w:val="32"/>
          <w:lang w:val="en-US" w:eastAsia="zh-CN" w:bidi="ar-SA"/>
        </w:rPr>
      </w:pPr>
      <w:r>
        <w:rPr>
          <w:rFonts w:hint="default" w:ascii="Times New Roman" w:hAnsi="Times New Roman" w:eastAsia="方正楷体_GBK" w:cs="Times New Roman"/>
          <w:sz w:val="32"/>
          <w:szCs w:val="32"/>
          <w:lang w:val="en-US" w:eastAsia="zh-CN" w:bidi="ar-SA"/>
        </w:rPr>
        <w:t>一、加大产业结构调整力度，全力推动新兴产业集聚发展。</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切实履行好参谋助手的职能职责，牵头起草了《玉溪市江川区产业强区三年行动（2022—2024年）》《玉溪市江川区人民政府关于贯彻落实云南省人民政府2023年推动经济稳进提质政策措施的实施意见》等重要文件、材料，积极配合上级部门做好关于县域经济、产业发展、园区经济等方面的调研工作，按时报送各类调研汇报材料，充分发挥好政府职能部门的参谋助手职责。</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方正楷体_GBK" w:cs="Times New Roman"/>
          <w:sz w:val="32"/>
          <w:szCs w:val="32"/>
          <w:lang w:val="en-US" w:eastAsia="zh-CN" w:bidi="ar-SA"/>
        </w:rPr>
      </w:pPr>
      <w:r>
        <w:rPr>
          <w:rFonts w:hint="default" w:ascii="Times New Roman" w:hAnsi="Times New Roman" w:eastAsia="方正楷体_GBK" w:cs="Times New Roman"/>
          <w:sz w:val="32"/>
          <w:szCs w:val="32"/>
          <w:lang w:val="en-US" w:eastAsia="zh-CN" w:bidi="ar-SA"/>
        </w:rPr>
        <w:t>二、着力增强投资对经济的拉动作用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2023年1-10月，全区完成固定资产投资64.8亿元（不含10月省返分成投资），同比增长8.63%，增幅居全市第2。其中：5000万元以上项目完成投资45.21亿元，5000万元以下项目完成投资15.28亿元，省返分成投资4.31亿元。分行业看：综合交通完成19.47亿元，占30%；工业完成12.62亿元，占19.47%；公共基础设施完成9.3亿元，占14.35%；农业完成7.84亿元，占12.1%；水利设施完成6.52亿元，占10.06%；房地产完成1.18亿元，占1.82%；其它完成7.87亿元，占12.14%。</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方正楷体_GBK" w:cs="Times New Roman"/>
          <w:sz w:val="32"/>
          <w:szCs w:val="32"/>
          <w:lang w:val="en-US" w:eastAsia="zh-CN" w:bidi="ar-SA"/>
        </w:rPr>
      </w:pPr>
      <w:r>
        <w:rPr>
          <w:rFonts w:hint="default" w:ascii="Times New Roman" w:hAnsi="Times New Roman" w:eastAsia="方正楷体_GBK" w:cs="Times New Roman"/>
          <w:sz w:val="32"/>
          <w:szCs w:val="32"/>
          <w:lang w:val="en-US" w:eastAsia="zh-CN" w:bidi="ar-SA"/>
        </w:rPr>
        <w:t>三、打造一流营商环境，助力产业发展</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围绕省市打造一流营商环境提升三年行动计划，印发了《玉溪市江川区打造一流营商环境三年行动计划（2022年-2024年）》、《玉溪市江川区关于进一步加大优化营商环境工作力度的十五条措施》，将区营商办各单位工作任务落细落实。制定《玉溪市江川区营商环境前哨站点工作方案》确定由发改牵头2个前哨点，设立在乾景商业中心、工业园区；各乡镇（街道）各牵头确定1个前哨点。聚焦市场主体最关切问题，认真研究各部门工作开展存在问题、困难，确保事事有答复，件件有着落。以“小切口”推动改革全局“大突破”，实现营商环境整体优化提升。制定《玉溪市贯彻落实优化营商环境“暖心行动”工作方案》，按季度对重点任务进展情况进行跟踪问效，并报送工作情况，动态掌握指标推进工作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方正楷体_GBK" w:cs="Times New Roman"/>
          <w:sz w:val="32"/>
          <w:szCs w:val="32"/>
          <w:lang w:val="en-US" w:eastAsia="zh-CN" w:bidi="ar-SA"/>
        </w:rPr>
      </w:pPr>
      <w:r>
        <w:rPr>
          <w:rFonts w:hint="default" w:ascii="Times New Roman" w:hAnsi="Times New Roman" w:eastAsia="方正楷体_GBK" w:cs="Times New Roman"/>
          <w:sz w:val="32"/>
          <w:szCs w:val="32"/>
          <w:lang w:val="en-US" w:eastAsia="zh-CN" w:bidi="ar-SA"/>
        </w:rPr>
        <w:t>四、加大经营主体培育力度</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2023年1-9月净增经营主体3884户，其中企业净增664户、个体工商户净增3210户、农民专业合作社净增10户，完成全年任务的113.67%。全区2023年“个转企”培育任务为165户，1~9月完成201户，完成全年任务的121.82%。截</w:t>
      </w:r>
      <w:r>
        <w:rPr>
          <w:rFonts w:hint="eastAsia" w:ascii="Times New Roman" w:hAnsi="Times New Roman" w:eastAsia="方正仿宋_GBK" w:cs="Times New Roman"/>
          <w:sz w:val="32"/>
          <w:szCs w:val="32"/>
          <w:lang w:val="en-US" w:eastAsia="zh-CN" w:bidi="ar-SA"/>
        </w:rPr>
        <w:t>至</w:t>
      </w:r>
      <w:r>
        <w:rPr>
          <w:rFonts w:hint="default" w:ascii="Times New Roman" w:hAnsi="Times New Roman" w:eastAsia="方正仿宋_GBK" w:cs="Times New Roman"/>
          <w:sz w:val="32"/>
          <w:szCs w:val="32"/>
          <w:lang w:val="en-US" w:eastAsia="zh-CN" w:bidi="ar-SA"/>
        </w:rPr>
        <w:t>目前，全区实有经营主体33200户，其中：企业3489户，个体工商户29453户，农民专业合作社258户。截至2023年11月4日成功纳规纳限企业24户，其中：工业5户、批发业4户、零售业7户、住宿业2户、服务业3户、建筑业3；退出企业3户，其中：住宿业1户，服务业2户。即净增企业21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方正楷体_GBK" w:cs="Times New Roman"/>
          <w:sz w:val="32"/>
          <w:szCs w:val="32"/>
          <w:lang w:val="en-US" w:eastAsia="zh-CN" w:bidi="ar-SA"/>
        </w:rPr>
      </w:pPr>
      <w:r>
        <w:rPr>
          <w:rFonts w:hint="default" w:ascii="Times New Roman" w:hAnsi="Times New Roman" w:eastAsia="方正楷体_GBK" w:cs="Times New Roman"/>
          <w:sz w:val="32"/>
          <w:szCs w:val="32"/>
          <w:lang w:val="en-US" w:eastAsia="zh-CN" w:bidi="ar-SA"/>
        </w:rPr>
        <w:t>五、积极争取项目资金</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2023年1-10月，向上争取资金40153万元，排名全市第3，其中：中央省市预算内项目资金及前期费10153万元（中央预算内资金9004万元、省预算内建设及前期工作经费668万元、市级预算内前期工作经费481万元）、</w:t>
      </w:r>
      <w:bookmarkStart w:id="0" w:name="_GoBack"/>
      <w:bookmarkEnd w:id="0"/>
      <w:r>
        <w:rPr>
          <w:rFonts w:hint="default" w:ascii="Times New Roman" w:hAnsi="Times New Roman" w:eastAsia="方正仿宋_GBK" w:cs="Times New Roman"/>
          <w:sz w:val="32"/>
          <w:szCs w:val="32"/>
          <w:lang w:val="en-US" w:eastAsia="zh-CN" w:bidi="ar-SA"/>
        </w:rPr>
        <w:t>地方政府专项债劵资金3亿元（龙泉片区智慧园区新基础设施建设项目1.6亿元、老旧小区改造带动城市更新提升项目1.4亿元）。积极做好2024年项目谋划储备工作，目前市发改委审查会审定我区项目26个，总投资75.1亿元，拟申请资金20.49亿元，其中：中央预算内项目16个，总投资34.71亿元，拟申请资金8.64亿元；地方政府专债项目10个，总投资40.39亿元，拟发行专债11.85亿元。</w:t>
      </w:r>
    </w:p>
    <w:p>
      <w:pPr>
        <w:tabs>
          <w:tab w:val="left" w:pos="7641"/>
        </w:tabs>
        <w:bidi w:val="0"/>
        <w:jc w:val="left"/>
        <w:rPr>
          <w:rFonts w:hint="default" w:ascii="Times New Roman" w:hAnsi="Times New Roman" w:eastAsia="方正小标宋_GBK" w:cs="Times New Roman"/>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440" w:firstLineChars="200"/>
        <w:jc w:val="center"/>
        <w:textAlignment w:val="auto"/>
        <w:rPr>
          <w:rFonts w:hint="default" w:ascii="Times New Roman" w:hAnsi="Times New Roman" w:cs="Times New Roma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sz w:val="44"/>
          <w:szCs w:val="4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color w:val="000000"/>
          <w:spacing w:val="-6"/>
          <w:kern w:val="2"/>
          <w:sz w:val="44"/>
          <w:szCs w:val="44"/>
          <w:highlight w:val="none"/>
          <w:lang w:val="en-US" w:eastAsia="zh-CN" w:bidi="ar-SA"/>
        </w:rPr>
      </w:pPr>
      <w:r>
        <w:rPr>
          <w:rFonts w:hint="default" w:ascii="Times New Roman" w:hAnsi="Times New Roman" w:eastAsia="方正小标宋简体" w:cs="Times New Roman"/>
          <w:sz w:val="44"/>
          <w:szCs w:val="44"/>
          <w:lang w:val="en-US" w:eastAsia="zh-CN"/>
        </w:rPr>
        <w:t>云南卓一食品有限公司</w:t>
      </w:r>
      <w:r>
        <w:rPr>
          <w:rFonts w:hint="default" w:ascii="Times New Roman" w:hAnsi="Times New Roman" w:eastAsia="方正小标宋_GBK" w:cs="Times New Roman"/>
          <w:color w:val="000000"/>
          <w:spacing w:val="-6"/>
          <w:kern w:val="2"/>
          <w:sz w:val="44"/>
          <w:szCs w:val="44"/>
          <w:highlight w:val="none"/>
          <w:lang w:val="en-US" w:eastAsia="zh-CN" w:bidi="ar-SA"/>
        </w:rPr>
        <w:t>基本情况及主要事迹</w:t>
      </w:r>
    </w:p>
    <w:p>
      <w:pPr>
        <w:pStyle w:val="3"/>
        <w:keepNext w:val="0"/>
        <w:keepLines w:val="0"/>
        <w:pageBreakBefore w:val="0"/>
        <w:kinsoku/>
        <w:wordWrap/>
        <w:overflowPunct/>
        <w:topLinePunct w:val="0"/>
        <w:autoSpaceDE/>
        <w:autoSpaceDN/>
        <w:bidi w:val="0"/>
        <w:snapToGrid w:val="0"/>
        <w:spacing w:after="0" w:line="600" w:lineRule="exact"/>
        <w:ind w:left="0" w:leftChars="0" w:firstLine="0" w:firstLineChars="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一、企业基本情况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南卓一食品有限公司成立于2007年，注册资金3000万元，法人代表周颖，总资产8906万元，年产能12000吨，产值9795万元，销售收入8834万元，发展基地7600亩，是集农产品生产、研发、销售为一体的科技智造型绿色食品深加工企业，拥有“</w:t>
      </w:r>
      <w:r>
        <w:rPr>
          <w:rFonts w:hint="default" w:ascii="Times New Roman" w:hAnsi="Times New Roman" w:eastAsia="方正仿宋_GBK" w:cs="Times New Roman"/>
          <w:color w:val="auto"/>
          <w:sz w:val="32"/>
          <w:szCs w:val="32"/>
        </w:rPr>
        <w:t>高原</w:t>
      </w:r>
      <w:r>
        <w:rPr>
          <w:rFonts w:hint="default" w:ascii="Times New Roman" w:hAnsi="Times New Roman" w:eastAsia="方正仿宋_GBK" w:cs="Times New Roman"/>
          <w:color w:val="auto"/>
          <w:sz w:val="32"/>
          <w:szCs w:val="32"/>
          <w:lang w:eastAsia="zh-CN"/>
        </w:rPr>
        <w:t>采</w:t>
      </w:r>
      <w:r>
        <w:rPr>
          <w:rFonts w:hint="default" w:ascii="Times New Roman" w:hAnsi="Times New Roman" w:eastAsia="方正仿宋_GBK" w:cs="Times New Roman"/>
          <w:sz w:val="32"/>
          <w:szCs w:val="32"/>
        </w:rPr>
        <w:t>”、“奇子香”、“周大小姐”、“红尊红”4大品牌121个系列单品，已占领全国各地复合调味品消费市场的一定份额，公司已在全国1000多个市县建立了市场销售网络，是国内最具发展潜力的复合调味品及食用菌深加工生产企业。经过多年的努力，公司被认定为国家高新技术企业、国家科技型中小企业、云南省农业产业化经营省级重点龙头企业、云南省企业技术中心、云南省农产品深加工科技型企业、云南省成长型中小企业、玉溪市调味品工程研究技术中心、 云南省“绿色食品牌”省级产业基地、云南省林草产业省级基地、2023年区级现代农业产业基地（目前已推荐申报市级现代农业产业基地）、公司产品复合菌粉被中国绿色食品发展中心认定为“绿色食品”</w:t>
      </w:r>
      <w:r>
        <w:rPr>
          <w:rFonts w:hint="default" w:ascii="Times New Roman" w:hAnsi="Times New Roman" w:eastAsia="方正仿宋_GBK" w:cs="Times New Roman"/>
          <w:sz w:val="32"/>
          <w:szCs w:val="32"/>
          <w:lang w:eastAsia="zh-CN"/>
        </w:rPr>
        <w:t>，公司</w:t>
      </w:r>
      <w:r>
        <w:rPr>
          <w:rFonts w:hint="default" w:ascii="Times New Roman" w:hAnsi="Times New Roman" w:eastAsia="方正仿宋_GBK" w:cs="Times New Roman"/>
          <w:sz w:val="32"/>
          <w:szCs w:val="32"/>
        </w:rPr>
        <w:t>已通过IS09001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IS022000及HACCP体系认证。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二、农业产业发展情况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（一）强基地，助产业。</w:t>
      </w:r>
      <w:r>
        <w:rPr>
          <w:rFonts w:hint="default" w:ascii="Times New Roman" w:hAnsi="Times New Roman" w:eastAsia="方正仿宋_GBK" w:cs="Times New Roman"/>
          <w:sz w:val="32"/>
          <w:szCs w:val="32"/>
        </w:rPr>
        <w:t>2022年发展基地7600亩，带动农户4276户，农民增加收入2385万元，户均增收5577元，2023年1月-10月，带动农户3875户，农民增加收入2393万元，户均增收6176元，同时间接带动种植、养殖、包装、运输等产业链产值上亿元，也带动了相关产业发展,对当地经济发展具有推动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sz w:val="32"/>
          <w:szCs w:val="32"/>
        </w:rPr>
        <w:t>（二）抓研发，促发展。</w:t>
      </w:r>
      <w:r>
        <w:rPr>
          <w:rFonts w:hint="default" w:ascii="Times New Roman" w:hAnsi="Times New Roman" w:eastAsia="方正仿宋_GBK" w:cs="Times New Roman"/>
          <w:sz w:val="32"/>
          <w:szCs w:val="32"/>
        </w:rPr>
        <w:t xml:space="preserve"> “院士引领、校企合作、自主研发”是公司不断向前发展的动力源泉和指南。公司先后与北京工商大学、天津大学、云南农业大学、西华大学、云南省农科院等单位建立了长期的战略合作协议。2017年经云南省科技厅批准，公司与中国工程院院士、北京工商大学校长孙宝国携手，共同组建了云南省食品行业第一家、玉溪市第一家院士工作站。孙宝国院士工作站的建立，技术工艺赋能、人才培养赋能、产品创新赋能、原料赋能始终贯穿整个企业的发展，工作站培育研发人才27名，为企业的科技创新、农业产业化发展提供了充足而稳定的</w:t>
      </w:r>
      <w:r>
        <w:rPr>
          <w:rFonts w:hint="default" w:ascii="Times New Roman" w:hAnsi="Times New Roman" w:eastAsia="方正仿宋_GBK" w:cs="Times New Roman"/>
          <w:sz w:val="32"/>
          <w:szCs w:val="32"/>
          <w:lang w:eastAsia="zh-CN"/>
        </w:rPr>
        <w:t>人才</w:t>
      </w:r>
      <w:r>
        <w:rPr>
          <w:rFonts w:hint="default" w:ascii="Times New Roman" w:hAnsi="Times New Roman" w:eastAsia="方正仿宋_GBK" w:cs="Times New Roman"/>
          <w:sz w:val="32"/>
          <w:szCs w:val="32"/>
        </w:rPr>
        <w:t>推动力。2019年，工作站研发的“高原</w:t>
      </w:r>
      <w:r>
        <w:rPr>
          <w:rFonts w:hint="default" w:ascii="Times New Roman" w:hAnsi="Times New Roman" w:eastAsia="方正仿宋_GBK" w:cs="Times New Roman"/>
          <w:sz w:val="32"/>
          <w:szCs w:val="32"/>
          <w:lang w:eastAsia="zh-CN"/>
        </w:rPr>
        <w:t>采</w:t>
      </w:r>
      <w:r>
        <w:rPr>
          <w:rFonts w:hint="default" w:ascii="Times New Roman" w:hAnsi="Times New Roman" w:eastAsia="方正仿宋_GBK" w:cs="Times New Roman"/>
          <w:sz w:val="32"/>
          <w:szCs w:val="32"/>
        </w:rPr>
        <w:t>”牌松茸系列产品，斩获南亚东南亚品牌文化旅游商品国际大赛暨云品100创新创意大赛唯一金奖。</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3年1月，公司与北京工商大学再度携手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成立王静专家工作站，深度合作研发云南省野生食用菌</w:t>
      </w:r>
      <w:r>
        <w:rPr>
          <w:rFonts w:hint="default" w:ascii="Times New Roman" w:hAnsi="Times New Roman" w:eastAsia="方正仿宋_GBK" w:cs="Times New Roman"/>
          <w:color w:val="auto"/>
          <w:sz w:val="32"/>
          <w:szCs w:val="32"/>
          <w:lang w:eastAsia="zh-CN"/>
        </w:rPr>
        <w:t>功能性因子关键技术</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（三）抓质量，拓市场。</w:t>
      </w:r>
      <w:r>
        <w:rPr>
          <w:rFonts w:hint="default" w:ascii="Times New Roman" w:hAnsi="Times New Roman" w:eastAsia="方正仿宋_GBK" w:cs="Times New Roman"/>
          <w:sz w:val="32"/>
          <w:szCs w:val="32"/>
        </w:rPr>
        <w:t>公司狠抓产品质量</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扩大国内市场。与北京九品餐饮集团有限公司等大型餐饮</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签订了长期有效的产品供货合同，同时入</w:t>
      </w:r>
      <w:r>
        <w:rPr>
          <w:rFonts w:hint="default" w:ascii="Times New Roman" w:hAnsi="Times New Roman" w:eastAsia="方正仿宋_GBK" w:cs="Times New Roman"/>
          <w:sz w:val="32"/>
          <w:szCs w:val="32"/>
          <w:lang w:eastAsia="zh-CN"/>
        </w:rPr>
        <w:t>驻</w:t>
      </w:r>
      <w:r>
        <w:rPr>
          <w:rFonts w:hint="default" w:ascii="Times New Roman" w:hAnsi="Times New Roman" w:eastAsia="方正仿宋_GBK" w:cs="Times New Roman"/>
          <w:sz w:val="32"/>
          <w:szCs w:val="32"/>
        </w:rPr>
        <w:t>天猫和淘宝平台顺应多元化市场需求。</w:t>
      </w:r>
      <w:r>
        <w:rPr>
          <w:rFonts w:hint="default" w:ascii="Times New Roman" w:hAnsi="Times New Roman" w:eastAsia="方正仿宋_GBK" w:cs="Times New Roman"/>
          <w:sz w:val="32"/>
          <w:szCs w:val="32"/>
          <w:lang w:eastAsia="zh-CN"/>
        </w:rPr>
        <w:t>除西藏外，全国其</w:t>
      </w:r>
      <w:r>
        <w:rPr>
          <w:rFonts w:hint="default" w:ascii="Times New Roman" w:hAnsi="Times New Roman" w:eastAsia="方正仿宋_GBK" w:cs="Times New Roman"/>
          <w:color w:val="auto"/>
          <w:sz w:val="32"/>
          <w:szCs w:val="32"/>
          <w:lang w:eastAsia="zh-CN"/>
        </w:rPr>
        <w:t>他</w:t>
      </w:r>
      <w:r>
        <w:rPr>
          <w:rFonts w:hint="default" w:ascii="Times New Roman" w:hAnsi="Times New Roman" w:eastAsia="方正仿宋_GBK" w:cs="Times New Roman"/>
          <w:color w:val="auto"/>
          <w:kern w:val="0"/>
          <w:sz w:val="32"/>
          <w:szCs w:val="32"/>
        </w:rPr>
        <w:t>33个省市</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自治区</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直辖市</w:t>
      </w:r>
      <w:r>
        <w:rPr>
          <w:rFonts w:hint="default" w:ascii="Times New Roman" w:hAnsi="Times New Roman" w:eastAsia="方正仿宋_GBK" w:cs="Times New Roman"/>
          <w:color w:val="auto"/>
          <w:kern w:val="0"/>
          <w:sz w:val="32"/>
          <w:szCs w:val="32"/>
          <w:lang w:eastAsia="zh-CN"/>
        </w:rPr>
        <w:t>均有销售</w:t>
      </w:r>
      <w:r>
        <w:rPr>
          <w:rFonts w:hint="default" w:ascii="Times New Roman" w:hAnsi="Times New Roman" w:eastAsia="方正仿宋_GBK" w:cs="Times New Roman"/>
          <w:color w:val="000000"/>
          <w:kern w:val="0"/>
          <w:sz w:val="32"/>
          <w:szCs w:val="32"/>
        </w:rPr>
        <w:t>，覆盖</w:t>
      </w:r>
      <w:r>
        <w:rPr>
          <w:rFonts w:hint="default" w:ascii="Times New Roman" w:hAnsi="Times New Roman" w:eastAsia="方正仿宋_GBK" w:cs="Times New Roman"/>
          <w:color w:val="000000"/>
          <w:kern w:val="0"/>
          <w:sz w:val="32"/>
          <w:szCs w:val="32"/>
          <w:lang w:eastAsia="zh-CN"/>
        </w:rPr>
        <w:t>全国</w:t>
      </w:r>
      <w:r>
        <w:rPr>
          <w:rFonts w:hint="default" w:ascii="Times New Roman" w:hAnsi="Times New Roman" w:eastAsia="方正仿宋_GBK" w:cs="Times New Roman"/>
          <w:color w:val="000000"/>
          <w:kern w:val="0"/>
          <w:sz w:val="32"/>
          <w:szCs w:val="32"/>
        </w:rPr>
        <w:t>95%以上的地级市</w:t>
      </w:r>
      <w:r>
        <w:rPr>
          <w:rFonts w:hint="default" w:ascii="Times New Roman" w:hAnsi="Times New Roman" w:eastAsia="方正仿宋_GBK" w:cs="Times New Roman"/>
          <w:color w:val="000000"/>
          <w:kern w:val="0"/>
          <w:sz w:val="32"/>
          <w:szCs w:val="32"/>
          <w:lang w:eastAsia="zh-CN"/>
        </w:rPr>
        <w:t>和</w:t>
      </w:r>
      <w:r>
        <w:rPr>
          <w:rFonts w:hint="default" w:ascii="Times New Roman" w:hAnsi="Times New Roman" w:eastAsia="方正仿宋_GBK" w:cs="Times New Roman"/>
          <w:color w:val="000000"/>
          <w:kern w:val="0"/>
          <w:sz w:val="32"/>
          <w:szCs w:val="32"/>
        </w:rPr>
        <w:t>80%的县（市区），服务餐饮</w:t>
      </w:r>
      <w:r>
        <w:rPr>
          <w:rFonts w:hint="default" w:ascii="Times New Roman" w:hAnsi="Times New Roman" w:eastAsia="方正仿宋_GBK" w:cs="Times New Roman"/>
          <w:color w:val="000000"/>
          <w:kern w:val="0"/>
          <w:sz w:val="32"/>
          <w:szCs w:val="32"/>
          <w:lang w:eastAsia="zh-CN"/>
        </w:rPr>
        <w:t>行业</w:t>
      </w:r>
      <w:r>
        <w:rPr>
          <w:rFonts w:hint="default" w:ascii="Times New Roman" w:hAnsi="Times New Roman" w:eastAsia="方正仿宋_GBK" w:cs="Times New Roman"/>
          <w:color w:val="000000"/>
          <w:kern w:val="0"/>
          <w:sz w:val="32"/>
          <w:szCs w:val="32"/>
        </w:rPr>
        <w:t>300000＋，</w:t>
      </w:r>
      <w:r>
        <w:rPr>
          <w:rFonts w:hint="default" w:ascii="Times New Roman" w:hAnsi="Times New Roman" w:eastAsia="方正仿宋_GBK" w:cs="Times New Roman"/>
          <w:sz w:val="32"/>
          <w:szCs w:val="32"/>
        </w:rPr>
        <w:t>以“骨粒香”、“菌之鲜”为代表的“云料”和“云菌”核心产品，赢得了全国市场及消费者的青睐 。2019年11月，由云南省文化和旅游厅主办的2019南亚东南亚品牌文化旅游商品国际大赛暨云品100创新创意大赛在昆举办。来自中国、泰国、缅甸、印度尼西亚等国的78件获奖商品中，云南卓一食品有限公司生产的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高原彩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松茸系列产品斩获大赛唯一金奖</w:t>
      </w:r>
      <w:r>
        <w:rPr>
          <w:rFonts w:hint="default" w:ascii="Times New Roman" w:hAnsi="Times New Roman" w:eastAsia="方正仿宋_GBK" w:cs="Times New Roman"/>
          <w:sz w:val="32"/>
          <w:szCs w:val="32"/>
          <w:lang w:eastAsia="zh-CN"/>
        </w:rPr>
        <w:t>（公司为了拓展多品牌战略，现又启用“高原采”品牌）。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三、履行社会责任情况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2007年公司成立来，共捐资捐助204万元</w:t>
      </w:r>
      <w:r>
        <w:rPr>
          <w:rFonts w:hint="default" w:ascii="Times New Roman" w:hAnsi="Times New Roman" w:eastAsia="方正仿宋_GBK" w:cs="Times New Roman"/>
          <w:sz w:val="32"/>
          <w:szCs w:val="32"/>
          <w:lang w:eastAsia="zh-CN"/>
        </w:rPr>
        <w:t>钱</w:t>
      </w:r>
      <w:r>
        <w:rPr>
          <w:rFonts w:hint="default" w:ascii="Times New Roman" w:hAnsi="Times New Roman" w:eastAsia="方正仿宋_GBK" w:cs="Times New Roman"/>
          <w:sz w:val="32"/>
          <w:szCs w:val="32"/>
        </w:rPr>
        <w:t>物帮助社会解决一定的困难。捐助云南清真协会3万元，捐资5万元支持江川区人民政府脱贫攻坚战；为当地困难职工及群众捐款合计15万元；为江川区村BA篮球赛捐助食品折资1万元，为江川区前卫镇七夕节捐款1万元；2020年疫情期间，公司通过深圳合伙人向武汉医疗队捐赠菌酱产品上万件，折合人民币46万元，2020年以来，公司积极参与玉溪市教育事业及金秋助学活动，为贫困员工子女上学捐资17万元，被江川区人民政府授予“捐资助学，泽被桑梓”的光荣称号，被玉溪市红十字会授予“爱心企业，救助贫瘠”的荣誉匾牌；2010-2023年，连续十三年不间断举办“爱心送温暖活动”，为江川区大街、前卫等乡镇（街道）60岁以上老人捐资捐物合计人民币116万元。</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公司为玉溪市</w:t>
      </w:r>
      <w:r>
        <w:rPr>
          <w:rFonts w:hint="default" w:ascii="Times New Roman" w:hAnsi="Times New Roman" w:eastAsia="方正仿宋_GBK" w:cs="Times New Roman"/>
          <w:sz w:val="32"/>
          <w:szCs w:val="32"/>
          <w:lang w:eastAsia="zh-CN"/>
        </w:rPr>
        <w:t>江川区</w:t>
      </w:r>
      <w:r>
        <w:rPr>
          <w:rFonts w:hint="default" w:ascii="Times New Roman" w:hAnsi="Times New Roman" w:eastAsia="方正仿宋_GBK" w:cs="Times New Roman"/>
          <w:sz w:val="32"/>
          <w:szCs w:val="32"/>
        </w:rPr>
        <w:t>地方</w:t>
      </w:r>
      <w:r>
        <w:rPr>
          <w:rFonts w:hint="default" w:ascii="Times New Roman" w:hAnsi="Times New Roman" w:eastAsia="方正仿宋_GBK" w:cs="Times New Roman"/>
          <w:sz w:val="32"/>
          <w:szCs w:val="32"/>
          <w:lang w:eastAsia="zh-CN"/>
        </w:rPr>
        <w:t>产业、</w:t>
      </w:r>
      <w:r>
        <w:rPr>
          <w:rFonts w:hint="default" w:ascii="Times New Roman" w:hAnsi="Times New Roman" w:eastAsia="方正仿宋_GBK" w:cs="Times New Roman"/>
          <w:sz w:val="32"/>
          <w:szCs w:val="32"/>
        </w:rPr>
        <w:t>经济、社会发展作出了积极</w:t>
      </w:r>
    </w:p>
    <w:p>
      <w:pPr>
        <w:pStyle w:val="3"/>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rPr>
        <w:t>应有的贡献。未来五年内，公司将发展绿色食品基地1OOOO亩，</w:t>
      </w:r>
      <w:r>
        <w:rPr>
          <w:rFonts w:hint="default" w:ascii="Times New Roman" w:hAnsi="Times New Roman" w:eastAsia="方正仿宋_GBK" w:cs="Times New Roman"/>
          <w:sz w:val="32"/>
          <w:szCs w:val="32"/>
          <w:lang w:eastAsia="zh-CN"/>
        </w:rPr>
        <w:t>力争</w:t>
      </w:r>
      <w:r>
        <w:rPr>
          <w:rFonts w:hint="default" w:ascii="Times New Roman" w:hAnsi="Times New Roman" w:eastAsia="方正仿宋_GBK" w:cs="Times New Roman"/>
          <w:sz w:val="32"/>
          <w:szCs w:val="32"/>
        </w:rPr>
        <w:t>成为国家级农业产业化重点龙头企业。</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玉溪新天力农业装备制造有限公司基本情况及主要事迹</w:t>
      </w:r>
    </w:p>
    <w:p>
      <w:pPr>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天力”品牌始创于1995年，长期致力于农业机械的研发、制造、销售、服务。“玉溪新天力农业装备制造有限公司”占地175亩，注册资金6000万元，资产总额1.89亿元，是国家高新技术企业、国家级专精特新“小巨人”企业、国家科技型中小企业，建有“云南省闻邦椿院士工作站”、“云南省企业技术中心”、“云南省博士后科研工作站”、“玉溪市农机装备工程技术研究中心”等科研平台，公司在册在岗员工1</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余人，其中科技人员40人，拥有包括正高级工程师在内的工程系列专业技术职称21人、经济系列专业技术职称2人。公司近3年参与6项省级科技项目、承担1项市级科技项目、开展6项新产品开发自主项目、参与4个行业标准制定。2019年参与的省重大科技项目“丘陵山地甘蔗生产机械化关键技术与装备研发及应用”获得云南省科技进步二等奖，2019年主持的“丘陵山地甘蔗收获流程创新及装备研发”项目获得中国机械工程学会“中国好设计创意奖”，2021年获得云南省标准化研究院授予“云南省果蔬烘干机领域企业标准领跑者”称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公司立足云南省丘陵山地省情、农情对农业机械的特定市场需求，与省内外高校院所保持长期的产学研合作。注重创新成果的转化和新产品的产业化应用，注重生产、实验、检测装备的投入，拥有激光切割机器人、激光焊接设备、机器人焊接设备、加工中心、农机装配生产线、阴极电泳涂装线、EPS发泡制板生产线、综合检验室、农业物料实验室、安全性能综合测试仪、微电脑检漏仪、实验坡道等生产、实验、检测设备设施，专业人才和装备实力均在我省农业机械生产制造行业中处于第一阵营，逐步形成了一定的品牌影响力。田间运输机械、智能果蔬烘干机械、耕种管收作业机械三个系列的主导产品，均在我省及周边地区有良好销售业绩，部分产品销往缅甸市场</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司以《中国制造2025》为指导，本着“专心做农机、用心造精品、全心为三农”的宗旨，深入研究开发适合中国丘陵山区及高原特色农业产业需求的农业机械装备，围绕环保、生态、节能、智能化四个维度，系统开发特色农产品加工成套设备、蔬菜全程机械化设备、甘蔗全程机械化关键环节设备、新型山地拖拉机、农机新能源等新产品，全力打造轻型山地农机的核心研发制造基地，助力云南“小农机、大产业”的构建与发展。</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玉溪市江川区供排水有限公司基本情况及</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主要事迹</w:t>
      </w:r>
    </w:p>
    <w:p>
      <w:pPr>
        <w:pStyle w:val="2"/>
        <w:ind w:left="0" w:leftChars="0" w:firstLine="0" w:firstLineChars="0"/>
        <w:rPr>
          <w:rFonts w:hint="default" w:ascii="Times New Roman" w:hAnsi="Times New Roman" w:eastAsia="方正黑体_GBK" w:cs="Times New Roman"/>
          <w:kern w:val="2"/>
          <w:sz w:val="30"/>
          <w:szCs w:val="30"/>
          <w:lang w:val="en-US" w:eastAsia="zh-CN" w:bidi="ar-SA"/>
        </w:rPr>
      </w:pPr>
    </w:p>
    <w:p>
      <w:pPr>
        <w:pStyle w:val="2"/>
        <w:rPr>
          <w:rFonts w:hint="default" w:ascii="Times New Roman" w:hAnsi="Times New Roman" w:eastAsia="方正黑体_GBK" w:cs="Times New Roman"/>
          <w:kern w:val="2"/>
          <w:sz w:val="30"/>
          <w:szCs w:val="30"/>
          <w:lang w:val="en-US" w:eastAsia="zh-CN" w:bidi="ar-SA"/>
        </w:rPr>
      </w:pPr>
    </w:p>
    <w:p>
      <w:pPr>
        <w:pStyle w:val="2"/>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一、公司基本情况</w:t>
      </w:r>
    </w:p>
    <w:p>
      <w:pPr>
        <w:pStyle w:val="2"/>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玉溪市江川区供排水有限公司是江川区唯一的一家全民所有制供水单位，隶属于玉溪市江川区住房和城乡建设局，机构规格为股所级，单位性质为自收自支企业化管理的事业单位。自1978年1月建厂至今已有45年的历史，随着行业归类管理，2003年2月，自来水公司与污水处理厂合并组建江川县供排水有限公司，公司主要承担江川城区的生产、生活、消防、绿化及公共卫生用水供给任务，同时还承担城区、江城镇产生的污水收集和处理工作。</w:t>
      </w:r>
    </w:p>
    <w:p>
      <w:pPr>
        <w:pStyle w:val="2"/>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自公司成立以来，公司在上级各部门的领导和关心支持下，加强供水基础设施的建设和更新改造，供水能力有了一定的提高。为了更好地做好供排水生产及服务工作，结合公司实际设置办公室、基建办、财务室、管道管理科、生产经营科、水厂六个职能科室，各科室根据其职能职责尽职尽责、开展优质服务，保证了自来水的安全、优质、稳压、足量供给，为江川地方经济社会的发展和环境治理作出了积极的贡献，公司现拥有水厂三座，供水管网107.83km，现供水服务人口约7.6万人，截止2023年10月共有用水户2.5万户。</w:t>
      </w:r>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color w:val="auto"/>
          <w:sz w:val="32"/>
          <w:szCs w:val="32"/>
          <w:highlight w:val="none"/>
          <w:lang w:val="en-US" w:eastAsia="zh-CN"/>
        </w:rPr>
        <w:t>二、人员情况</w:t>
      </w:r>
    </w:p>
    <w:p>
      <w:pPr>
        <w:pStyle w:val="2"/>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公司强化内部管理，全员实行劳动合同制，现有在职事业编制人员31人，设经理1名，副经理2名，在职在编干部职工31名，其中专业技术岗21名（副高级工程师3人、工程师6人、助理工程师11人、技术员1人），技术工人岗10名（技工1人，高级工9人）。</w:t>
      </w:r>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三、供水设施建设情况</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720" w:firstLineChars="225"/>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1.小龙潭一水厂</w:t>
      </w:r>
      <w:r>
        <w:rPr>
          <w:rFonts w:hint="default" w:ascii="Times New Roman" w:hAnsi="Times New Roman" w:eastAsia="方正仿宋_GBK" w:cs="Times New Roman"/>
          <w:sz w:val="32"/>
          <w:szCs w:val="32"/>
        </w:rPr>
        <w:t>：地处大街街道小龙潭村民小组福德山脚下，属于一水厂。1985年由省、市、区投资78万元打201.15米的深井2口，饮用水水源地类型为地下水，建500吨高位水池两座，为主要供水水源，供水能力为0.45万m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720" w:firstLineChars="225"/>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2.白衣寨二水厂</w:t>
      </w:r>
      <w:r>
        <w:rPr>
          <w:rFonts w:hint="default" w:ascii="Times New Roman" w:hAnsi="Times New Roman" w:eastAsia="方正仿宋_GBK" w:cs="Times New Roman"/>
          <w:sz w:val="32"/>
          <w:szCs w:val="32"/>
        </w:rPr>
        <w:t>：地处大街街道朱家庄村委会廖家营村民小组，随着经济的快速发展，城区建设逐年扩大，城镇人口不断增长，以及星云湖水质不断恶化，已不能作为引用水水源，自来水的供需矛盾日益突出。2004年5月28日由国家、省、市、区共同投资350万元，在廖家营打550米深井2口，供水能力为0.45万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720" w:firstLineChars="225"/>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渔村</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水厂</w:t>
      </w:r>
      <w:r>
        <w:rPr>
          <w:rFonts w:hint="default" w:ascii="Times New Roman" w:hAnsi="Times New Roman" w:eastAsia="方正仿宋_GBK" w:cs="Times New Roman"/>
          <w:sz w:val="32"/>
          <w:szCs w:val="32"/>
          <w:lang w:eastAsia="zh-CN"/>
        </w:rPr>
        <w:t>（万吨水厂）</w:t>
      </w:r>
      <w:r>
        <w:rPr>
          <w:rFonts w:hint="default" w:ascii="Times New Roman" w:hAnsi="Times New Roman" w:eastAsia="方正仿宋_GBK" w:cs="Times New Roman"/>
          <w:sz w:val="32"/>
          <w:szCs w:val="32"/>
        </w:rPr>
        <w:t>：江川县自来水公司扩建万吨自来水工程经玉溪地区计划委员会批准立项，昆明给水工程设计院设计，设计日净水能力为10000 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于1994年3月开工建设，在省、地、县、乡各级领导和相关部门帮助下，先后完成了征地、土建、设备安装、电气安装、输配水管道安装及零星工程等工作，1995年12月投入调试并运行成功，完成投资10,865,598.82元。万吨自来水厂的建成投产，解决了江川县县城大街镇及县城周围的前卫乡、后卫乡、伏家营乡城乡居民的吃水、用水问题，促进了江川的经济发展。</w:t>
      </w:r>
    </w:p>
    <w:p>
      <w:pPr>
        <w:keepNext w:val="0"/>
        <w:keepLines w:val="0"/>
        <w:pageBreakBefore w:val="0"/>
        <w:kinsoku/>
        <w:wordWrap/>
        <w:overflowPunct/>
        <w:topLinePunct w:val="0"/>
        <w:autoSpaceDE/>
        <w:autoSpaceDN/>
        <w:bidi w:val="0"/>
        <w:spacing w:after="0" w:line="560" w:lineRule="exact"/>
        <w:ind w:firstLine="720" w:firstLineChars="225"/>
        <w:textAlignment w:val="auto"/>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lang w:eastAsia="zh-CN"/>
        </w:rPr>
        <w:t>四、水价执行情况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我公司水费收入严格按照</w:t>
      </w:r>
      <w:r>
        <w:rPr>
          <w:rFonts w:hint="default" w:ascii="Times New Roman" w:hAnsi="Times New Roman" w:eastAsia="方正仿宋_GBK" w:cs="Times New Roman"/>
          <w:sz w:val="32"/>
          <w:szCs w:val="32"/>
          <w:lang w:eastAsia="zh-CN"/>
        </w:rPr>
        <w:t>玉溪市江川区</w:t>
      </w:r>
      <w:r>
        <w:rPr>
          <w:rFonts w:hint="default" w:ascii="Times New Roman" w:hAnsi="Times New Roman" w:eastAsia="方正仿宋_GBK" w:cs="Times New Roman"/>
          <w:sz w:val="32"/>
          <w:szCs w:val="32"/>
        </w:rPr>
        <w:t>发展和改革局文件《关于调整</w:t>
      </w:r>
      <w:r>
        <w:rPr>
          <w:rFonts w:hint="default" w:ascii="Times New Roman" w:hAnsi="Times New Roman" w:eastAsia="方正仿宋_GBK" w:cs="Times New Roman"/>
          <w:sz w:val="32"/>
          <w:szCs w:val="32"/>
          <w:lang w:eastAsia="zh-CN"/>
        </w:rPr>
        <w:t>玉溪市江川区供排水有限公司管网范围供排水价格的批复》</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玉</w:t>
      </w:r>
      <w:r>
        <w:rPr>
          <w:rFonts w:hint="default" w:ascii="Times New Roman" w:hAnsi="Times New Roman" w:eastAsia="方正仿宋_GBK" w:cs="Times New Roman"/>
          <w:sz w:val="32"/>
          <w:szCs w:val="32"/>
        </w:rPr>
        <w:t>江发改[201</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155</w:t>
      </w:r>
      <w:r>
        <w:rPr>
          <w:rFonts w:hint="default" w:ascii="Times New Roman" w:hAnsi="Times New Roman" w:eastAsia="方正仿宋_GBK" w:cs="Times New Roman"/>
          <w:sz w:val="32"/>
          <w:szCs w:val="32"/>
        </w:rPr>
        <w:t>号）的文件</w:t>
      </w:r>
      <w:r>
        <w:rPr>
          <w:rFonts w:hint="default" w:ascii="Times New Roman" w:hAnsi="Times New Roman" w:eastAsia="方正仿宋_GBK" w:cs="Times New Roman"/>
          <w:sz w:val="32"/>
          <w:szCs w:val="32"/>
          <w:lang w:eastAsia="zh-CN"/>
        </w:rPr>
        <w:t>规</w:t>
      </w:r>
      <w:r>
        <w:rPr>
          <w:rFonts w:hint="default" w:ascii="Times New Roman" w:hAnsi="Times New Roman" w:eastAsia="方正仿宋_GBK" w:cs="Times New Roman"/>
          <w:sz w:val="32"/>
          <w:szCs w:val="32"/>
        </w:rPr>
        <w:t>收取</w:t>
      </w:r>
      <w:r>
        <w:rPr>
          <w:rFonts w:hint="default" w:ascii="Times New Roman" w:hAnsi="Times New Roman" w:eastAsia="方正仿宋_GBK" w:cs="Times New Roman"/>
          <w:sz w:val="32"/>
          <w:szCs w:val="32"/>
          <w:lang w:eastAsia="zh-CN"/>
        </w:rPr>
        <w:t>自来水费和代收污水处理费</w:t>
      </w:r>
      <w:r>
        <w:rPr>
          <w:rFonts w:hint="default" w:ascii="Times New Roman" w:hAnsi="Times New Roman" w:eastAsia="方正仿宋_GBK" w:cs="Times New Roman"/>
          <w:sz w:val="32"/>
          <w:szCs w:val="32"/>
        </w:rPr>
        <w:t>，现行</w:t>
      </w:r>
      <w:r>
        <w:rPr>
          <w:rFonts w:hint="default" w:ascii="Times New Roman" w:hAnsi="Times New Roman" w:eastAsia="方正仿宋_GBK" w:cs="Times New Roman"/>
          <w:sz w:val="32"/>
          <w:szCs w:val="32"/>
          <w:lang w:eastAsia="zh-CN"/>
        </w:rPr>
        <w:t>供排</w:t>
      </w:r>
      <w:r>
        <w:rPr>
          <w:rFonts w:hint="default" w:ascii="Times New Roman" w:hAnsi="Times New Roman" w:eastAsia="方正仿宋_GBK" w:cs="Times New Roman"/>
          <w:sz w:val="32"/>
          <w:szCs w:val="32"/>
        </w:rPr>
        <w:t>水价格按三类用水分类执行，具体标准为：居民生活用水为</w:t>
      </w:r>
      <w:r>
        <w:rPr>
          <w:rFonts w:hint="default"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rPr>
        <w:t>元/ 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vertAlign w:val="baseline"/>
          <w:lang w:eastAsia="zh-CN"/>
        </w:rPr>
        <w:t>（含污水处理费</w:t>
      </w:r>
      <w:r>
        <w:rPr>
          <w:rFonts w:hint="default" w:ascii="Times New Roman" w:hAnsi="Times New Roman" w:eastAsia="方正仿宋_GBK" w:cs="Times New Roman"/>
          <w:sz w:val="32"/>
          <w:szCs w:val="32"/>
          <w:vertAlign w:val="baseline"/>
          <w:lang w:val="en-US" w:eastAsia="zh-CN"/>
        </w:rPr>
        <w:t>1.20</w:t>
      </w:r>
      <w:r>
        <w:rPr>
          <w:rFonts w:hint="default" w:ascii="Times New Roman" w:hAnsi="Times New Roman" w:eastAsia="方正仿宋_GBK" w:cs="Times New Roman"/>
          <w:sz w:val="32"/>
          <w:szCs w:val="32"/>
        </w:rPr>
        <w:t>元/ 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vertAlign w:val="baseline"/>
          <w:lang w:val="en-US" w:eastAsia="zh-CN"/>
        </w:rPr>
        <w:t>）、</w:t>
      </w:r>
      <w:r>
        <w:rPr>
          <w:rFonts w:hint="default" w:ascii="Times New Roman" w:hAnsi="Times New Roman" w:eastAsia="方正仿宋_GBK" w:cs="Times New Roman"/>
          <w:sz w:val="32"/>
          <w:szCs w:val="32"/>
        </w:rPr>
        <w:t>非居民生活用水为元</w:t>
      </w:r>
      <w:r>
        <w:rPr>
          <w:rFonts w:hint="default" w:ascii="Times New Roman" w:hAnsi="Times New Roman" w:eastAsia="方正仿宋_GBK" w:cs="Times New Roman"/>
          <w:sz w:val="32"/>
          <w:szCs w:val="32"/>
          <w:lang w:val="en-US" w:eastAsia="zh-CN"/>
        </w:rPr>
        <w:t>5.8</w:t>
      </w:r>
      <w:r>
        <w:rPr>
          <w:rFonts w:hint="default" w:ascii="Times New Roman" w:hAnsi="Times New Roman" w:eastAsia="方正仿宋_GBK" w:cs="Times New Roman"/>
          <w:sz w:val="32"/>
          <w:szCs w:val="32"/>
        </w:rPr>
        <w:t>/ 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vertAlign w:val="baseline"/>
          <w:lang w:eastAsia="zh-CN"/>
        </w:rPr>
        <w:t>（含污水处理费</w:t>
      </w:r>
      <w:r>
        <w:rPr>
          <w:rFonts w:hint="default" w:ascii="Times New Roman" w:hAnsi="Times New Roman" w:eastAsia="方正仿宋_GBK" w:cs="Times New Roman"/>
          <w:sz w:val="32"/>
          <w:szCs w:val="32"/>
          <w:vertAlign w:val="baseline"/>
          <w:lang w:val="en-US" w:eastAsia="zh-CN"/>
        </w:rPr>
        <w:t>2.00</w:t>
      </w:r>
      <w:r>
        <w:rPr>
          <w:rFonts w:hint="default" w:ascii="Times New Roman" w:hAnsi="Times New Roman" w:eastAsia="方正仿宋_GBK" w:cs="Times New Roman"/>
          <w:sz w:val="32"/>
          <w:szCs w:val="32"/>
        </w:rPr>
        <w:t>元/ 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vertAlign w:val="baseline"/>
          <w:lang w:val="en-US" w:eastAsia="zh-CN"/>
        </w:rPr>
        <w:t>）</w:t>
      </w:r>
      <w:r>
        <w:rPr>
          <w:rFonts w:hint="default" w:ascii="Times New Roman" w:hAnsi="Times New Roman" w:eastAsia="方正仿宋_GBK" w:cs="Times New Roman"/>
          <w:sz w:val="32"/>
          <w:szCs w:val="32"/>
        </w:rPr>
        <w:t>、特种用水为</w:t>
      </w:r>
      <w:r>
        <w:rPr>
          <w:rFonts w:hint="default" w:ascii="Times New Roman" w:hAnsi="Times New Roman" w:eastAsia="方正仿宋_GBK" w:cs="Times New Roman"/>
          <w:sz w:val="32"/>
          <w:szCs w:val="32"/>
          <w:lang w:val="en-US" w:eastAsia="zh-CN"/>
        </w:rPr>
        <w:t>7.80</w:t>
      </w:r>
      <w:r>
        <w:rPr>
          <w:rFonts w:hint="default" w:ascii="Times New Roman" w:hAnsi="Times New Roman" w:eastAsia="方正仿宋_GBK" w:cs="Times New Roman"/>
          <w:sz w:val="32"/>
          <w:szCs w:val="32"/>
        </w:rPr>
        <w:t>元/ 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vertAlign w:val="baseline"/>
          <w:lang w:eastAsia="zh-CN"/>
        </w:rPr>
        <w:t>（含污水处理费</w:t>
      </w:r>
      <w:r>
        <w:rPr>
          <w:rFonts w:hint="default" w:ascii="Times New Roman" w:hAnsi="Times New Roman" w:eastAsia="方正仿宋_GBK" w:cs="Times New Roman"/>
          <w:sz w:val="32"/>
          <w:szCs w:val="32"/>
          <w:vertAlign w:val="baseline"/>
          <w:lang w:val="en-US" w:eastAsia="zh-CN"/>
        </w:rPr>
        <w:t>2.50</w:t>
      </w:r>
      <w:r>
        <w:rPr>
          <w:rFonts w:hint="default" w:ascii="Times New Roman" w:hAnsi="Times New Roman" w:eastAsia="方正仿宋_GBK" w:cs="Times New Roman"/>
          <w:sz w:val="32"/>
          <w:szCs w:val="32"/>
        </w:rPr>
        <w:t>元/ 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vertAlign w:val="baseline"/>
          <w:lang w:val="en-US" w:eastAsia="zh-CN"/>
        </w:rPr>
        <w:t>）</w:t>
      </w:r>
      <w:r>
        <w:rPr>
          <w:rFonts w:hint="default" w:ascii="Times New Roman" w:hAnsi="Times New Roman" w:eastAsia="方正仿宋_GBK" w:cs="Times New Roman"/>
          <w:sz w:val="32"/>
          <w:szCs w:val="32"/>
        </w:rPr>
        <w:t>。同时公司积极响应上级部门的号召，</w:t>
      </w:r>
      <w:r>
        <w:rPr>
          <w:rFonts w:hint="default" w:ascii="Times New Roman" w:hAnsi="Times New Roman" w:eastAsia="方正仿宋_GBK" w:cs="Times New Roman"/>
          <w:sz w:val="32"/>
          <w:szCs w:val="32"/>
          <w:lang w:eastAsia="zh-CN"/>
        </w:rPr>
        <w:t>减轻低收入群体的用水困难，对持有低保证的困难家庭每月用水量在</w:t>
      </w:r>
      <w:r>
        <w:rPr>
          <w:rFonts w:hint="default" w:ascii="Times New Roman" w:hAnsi="Times New Roman" w:eastAsia="方正仿宋_GBK" w:cs="Times New Roman"/>
          <w:sz w:val="32"/>
          <w:szCs w:val="32"/>
          <w:lang w:val="en-US" w:eastAsia="zh-CN"/>
        </w:rPr>
        <w:t>15立方米以内的按每立方米2.50元收取水费，</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五保户、孤寡老人免收水费</w:t>
      </w:r>
      <w:r>
        <w:rPr>
          <w:rFonts w:hint="default" w:ascii="Times New Roman" w:hAnsi="Times New Roman" w:eastAsia="方正仿宋_GBK" w:cs="Times New Roman"/>
          <w:sz w:val="32"/>
          <w:szCs w:val="32"/>
        </w:rPr>
        <w:t>。</w:t>
      </w:r>
    </w:p>
    <w:sectPr>
      <w:headerReference r:id="rId5" w:type="default"/>
      <w:footerReference r:id="rId6" w:type="default"/>
      <w:pgSz w:w="11906" w:h="16838"/>
      <w:pgMar w:top="1814" w:right="1531" w:bottom="1814" w:left="1531" w:header="708" w:footer="709"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I2ZGU4OTg3MzY4OGNiNDRhOTlkZTdiYzk5YTAwZjkifQ=="/>
    <w:docVar w:name="KSO_WPS_MARK_KEY" w:val="7615178c-950b-4e11-95f9-3e5038ab2a32"/>
  </w:docVars>
  <w:rsids>
    <w:rsidRoot w:val="00D31D50"/>
    <w:rsid w:val="00323B43"/>
    <w:rsid w:val="003D37D8"/>
    <w:rsid w:val="00426133"/>
    <w:rsid w:val="004358AB"/>
    <w:rsid w:val="008B7726"/>
    <w:rsid w:val="00D31D50"/>
    <w:rsid w:val="067B3AD5"/>
    <w:rsid w:val="087521C8"/>
    <w:rsid w:val="1A9F38C2"/>
    <w:rsid w:val="1AEB5AFF"/>
    <w:rsid w:val="1E761581"/>
    <w:rsid w:val="25450D34"/>
    <w:rsid w:val="37A25A02"/>
    <w:rsid w:val="382D1989"/>
    <w:rsid w:val="3FEF4509"/>
    <w:rsid w:val="41930DD9"/>
    <w:rsid w:val="50862749"/>
    <w:rsid w:val="5B895A1B"/>
    <w:rsid w:val="5E260226"/>
    <w:rsid w:val="64F11D4E"/>
    <w:rsid w:val="68FC644B"/>
    <w:rsid w:val="6E92178E"/>
    <w:rsid w:val="751402F5"/>
    <w:rsid w:val="75340D1A"/>
    <w:rsid w:val="763306FC"/>
    <w:rsid w:val="7C62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Body Text Indent 2"/>
    <w:basedOn w:val="1"/>
    <w:semiHidden/>
    <w:unhideWhenUsed/>
    <w:qFormat/>
    <w:uiPriority w:val="99"/>
    <w:pPr>
      <w:spacing w:after="120" w:line="480" w:lineRule="auto"/>
      <w:ind w:left="420" w:leftChars="2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5315</Words>
  <Characters>5845</Characters>
  <Lines>1</Lines>
  <Paragraphs>1</Paragraphs>
  <TotalTime>7</TotalTime>
  <ScaleCrop>false</ScaleCrop>
  <LinksUpToDate>false</LinksUpToDate>
  <CharactersWithSpaces>5859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夏梦琳</cp:lastModifiedBy>
  <dcterms:modified xsi:type="dcterms:W3CDTF">2024-01-15T01:12:49Z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A6CCB98D1FBC4254885104B033B18699</vt:lpwstr>
  </property>
</Properties>
</file>