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619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附件2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云南省玉溪市江川区烟草制品零售点合理布局公示表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hint="eastAsia" w:ascii="黑体" w:hAnsi="黑体" w:eastAsia="黑体" w:cs="黑体"/>
          <w:snapToGrid/>
          <w:kern w:val="2"/>
          <w:sz w:val="20"/>
          <w:szCs w:val="20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20"/>
          <w:szCs w:val="20"/>
          <w:lang w:eastAsia="zh-CN"/>
        </w:rPr>
        <w:t>（城区网格-1）</w:t>
      </w:r>
    </w:p>
    <w:p>
      <w:pPr>
        <w:kinsoku/>
        <w:autoSpaceDE/>
        <w:autoSpaceDN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玉溪市江川区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 xml:space="preserve">                                                     公示时间：</w:t>
      </w:r>
      <w:bookmarkStart w:id="0" w:name="_GoBack"/>
      <w:bookmarkEnd w:id="0"/>
      <w:r>
        <w:rPr>
          <w:rFonts w:hint="eastAsia"/>
          <w:lang w:eastAsia="zh-CN"/>
        </w:rPr>
        <w:t>2025年11月1日——2026年1月31日</w:t>
      </w:r>
    </w:p>
    <w:tbl>
      <w:tblPr>
        <w:tblStyle w:val="4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66"/>
        <w:gridCol w:w="3010"/>
        <w:gridCol w:w="1085"/>
        <w:gridCol w:w="1315"/>
        <w:gridCol w:w="1333"/>
        <w:gridCol w:w="1358"/>
        <w:gridCol w:w="2048"/>
        <w:gridCol w:w="1403"/>
        <w:gridCol w:w="1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江川区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江川区总量规划数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3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城区网格-1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网格呈东北-西南走向，北至河咀村，南至星云路沿线，东至湖滨路，西至宝凤路与翠大线交界处。网格覆盖区域为星云湖管理局、星云铭城、星云街道办事处、玉溪市江川区中医医院、邮政局、烟草公司、玉溪市江川区人民法院、玉溪市江川区人民检察院、、老医院生活区、大街农贸市场、乾景商业中心、烟草小区、安居小区、星龙苑聚龙小区、玉泉花园、玉溪市江川区人民医院、税务局、世文大厦、江川区财富广场、佳莲湖畔、财政局、景华苑及周边区域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186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</w:t>
            </w:r>
          </w:p>
          <w:p>
            <w:pPr>
              <w:numPr>
                <w:ilvl w:val="0"/>
                <w:numId w:val="1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封闭式小区每200户住户的可布局1个零售点。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</w:tbl>
    <w:p>
      <w:pPr>
        <w:rPr>
          <w:lang w:eastAsia="zh-CN"/>
        </w:rPr>
      </w:pP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云南省玉溪市江川区烟草制品零售点合理布局公示表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20"/>
          <w:szCs w:val="20"/>
          <w:lang w:eastAsia="zh-CN"/>
        </w:rPr>
        <w:t>（城区网格-2）</w:t>
      </w:r>
    </w:p>
    <w:p>
      <w:pPr>
        <w:kinsoku/>
        <w:autoSpaceDE/>
        <w:autoSpaceDN/>
        <w:adjustRightInd/>
        <w:snapToGrid/>
        <w:textAlignment w:val="auto"/>
        <w:rPr>
          <w:rFonts w:eastAsiaTheme="minorEastAsia"/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玉溪市江川区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 xml:space="preserve">                                                     公示时间：</w:t>
      </w:r>
      <w:r>
        <w:rPr>
          <w:rFonts w:hint="eastAsia"/>
          <w:lang w:eastAsia="zh-CN"/>
        </w:rPr>
        <w:t xml:space="preserve">2025年11月1日——2026年1月31日 </w:t>
      </w:r>
    </w:p>
    <w:tbl>
      <w:tblPr>
        <w:tblStyle w:val="4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66"/>
        <w:gridCol w:w="3010"/>
        <w:gridCol w:w="1085"/>
        <w:gridCol w:w="1315"/>
        <w:gridCol w:w="1333"/>
        <w:gridCol w:w="1358"/>
        <w:gridCol w:w="2048"/>
        <w:gridCol w:w="1403"/>
        <w:gridCol w:w="1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江川区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江川区总量规划数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3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城区网格-2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西北至兴江路与翠大线交界处，西南至宁海民居，东南至江华公路与晋思线的交界处，东北至小大庄新农村（不含）网格覆盖区域为上营社区居民委员会、大街小学、大街中学、江川客运站、宁海民居、云福山居、景新公寓、新公安局生活区、交警大队、公安局、体育馆、宁海盛景、老区政府、怡景园、宁海瑞园、书香苑、老街兴农贸市场、复烤厂二车间生活区、水泥厂生活区、萌贝儿幼儿园、紫明苑、景顺美食城、盛世商业中心、江川移动公司及周边区域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</w:t>
            </w:r>
          </w:p>
          <w:p>
            <w:pPr>
              <w:numPr>
                <w:ilvl w:val="0"/>
                <w:numId w:val="2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封闭式小区每200户住户的可布局1个零售点。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</w:tbl>
    <w:p>
      <w:pPr>
        <w:rPr>
          <w:rFonts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云南省玉溪市江川区烟草制品零售点合理布局公示表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20"/>
          <w:szCs w:val="20"/>
          <w:lang w:eastAsia="zh-CN"/>
        </w:rPr>
        <w:t>（城郊网格-1）</w:t>
      </w:r>
    </w:p>
    <w:p>
      <w:pPr>
        <w:kinsoku/>
        <w:autoSpaceDE/>
        <w:autoSpaceDN/>
        <w:adjustRightInd/>
        <w:snapToGrid/>
        <w:textAlignment w:val="auto"/>
        <w:rPr>
          <w:rFonts w:eastAsiaTheme="minorEastAsia"/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玉溪市江川区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 xml:space="preserve">                                                     公示时间：</w:t>
      </w:r>
      <w:r>
        <w:rPr>
          <w:rFonts w:hint="eastAsia"/>
          <w:lang w:eastAsia="zh-CN"/>
        </w:rPr>
        <w:t>2025年11月1日——2026年1月31日</w:t>
      </w:r>
    </w:p>
    <w:tbl>
      <w:tblPr>
        <w:tblStyle w:val="4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66"/>
        <w:gridCol w:w="3010"/>
        <w:gridCol w:w="1085"/>
        <w:gridCol w:w="1315"/>
        <w:gridCol w:w="1333"/>
        <w:gridCol w:w="1358"/>
        <w:gridCol w:w="2048"/>
        <w:gridCol w:w="1394"/>
        <w:gridCol w:w="1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江川区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江川区总量规划数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城郊网格-1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呈现南北走向，北至陆家咀，南至呈元高速沿线，东至乡道Y170至环湖路沿线，西至江变路。网格覆盖区域为伏家营社区居民委员会（含伏家营一组、伏家营二组、伏家营三组、伏家营四组、大寨一组、大寨二组、大寨三组、大寨四组）、大庄社区居委会、大营社区居委会（含竹城二十组、竹城二十一组、小房子）、海浒社区居委会、朱家庄社区居委会（含沈家桥）、河咀社区居委会（含六家咀一社、六家咀二社、六家咀三社、六家咀四社）、滇中湖畔及周边区域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3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</w:t>
            </w:r>
          </w:p>
          <w:p>
            <w:pPr>
              <w:numPr>
                <w:ilvl w:val="0"/>
                <w:numId w:val="3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封闭式小区每200户住户的可布局1个零售点。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</w:tbl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云南省玉溪市江川区烟草制品零售点合理布局公示表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20"/>
          <w:szCs w:val="20"/>
          <w:lang w:eastAsia="zh-CN"/>
        </w:rPr>
        <w:t>（城郊网格-2）</w:t>
      </w:r>
    </w:p>
    <w:p>
      <w:pPr>
        <w:kinsoku/>
        <w:autoSpaceDE/>
        <w:autoSpaceDN/>
        <w:adjustRightInd/>
        <w:snapToGrid/>
        <w:textAlignment w:val="auto"/>
        <w:rPr>
          <w:rFonts w:eastAsiaTheme="minorEastAsia"/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玉溪市江川区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 xml:space="preserve">                                                     公示时间：</w:t>
      </w:r>
      <w:r>
        <w:rPr>
          <w:rFonts w:hint="eastAsia"/>
          <w:lang w:eastAsia="zh-CN"/>
        </w:rPr>
        <w:t xml:space="preserve">2025年11月1日——2026年1月31日 </w:t>
      </w:r>
    </w:p>
    <w:tbl>
      <w:tblPr>
        <w:tblStyle w:val="4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66"/>
        <w:gridCol w:w="3010"/>
        <w:gridCol w:w="1085"/>
        <w:gridCol w:w="1315"/>
        <w:gridCol w:w="1333"/>
        <w:gridCol w:w="1358"/>
        <w:gridCol w:w="2048"/>
        <w:gridCol w:w="1403"/>
        <w:gridCol w:w="1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江川区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江川区总量规划数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3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城郊网格-2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北至大麦地，南至马啊咱，西至环湖路，东至老虎山。网格覆盖区域为大营社区居委会（含摆寨一组、摆寨二组、摆寨三组、摆寨四组、龙泉庄十三组、龙泉庄十四组、龙泉庄十五组、龙泉庄十六组、龙泉庄十七组、龙泉庄十八组、郭家营六组、郭家营七组、大营八组、大营九组、毕家庄一组、毕家庄二组、黄家庄、马啊咱）星云服务区、螺蛳铺村委会、兰田村委会、石岩哨村委会、江磷集团及周边区域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4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</w:t>
            </w:r>
          </w:p>
          <w:p>
            <w:pPr>
              <w:numPr>
                <w:ilvl w:val="0"/>
                <w:numId w:val="4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封闭式小区每200户住户的可布局1个零售点。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</w:tbl>
    <w:p>
      <w:pPr>
        <w:rPr>
          <w:rFonts w:eastAsia="宋体"/>
          <w:lang w:eastAsia="zh-CN"/>
        </w:rPr>
      </w:pP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云南省玉溪市江川区烟草制品零售点合理布局公示表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20"/>
          <w:szCs w:val="20"/>
          <w:lang w:eastAsia="zh-CN"/>
        </w:rPr>
        <w:t>（城郊网格-3）</w:t>
      </w:r>
    </w:p>
    <w:p>
      <w:pPr>
        <w:kinsoku/>
        <w:autoSpaceDE/>
        <w:autoSpaceDN/>
        <w:adjustRightInd/>
        <w:snapToGrid/>
        <w:textAlignment w:val="auto"/>
        <w:rPr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玉溪市江川区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 xml:space="preserve">                                                      公示时间：</w:t>
      </w:r>
      <w:r>
        <w:rPr>
          <w:rFonts w:hint="eastAsia"/>
          <w:lang w:eastAsia="zh-CN"/>
        </w:rPr>
        <w:t xml:space="preserve">2025年11月1日——2026年1月31日 </w:t>
      </w:r>
      <w:r>
        <w:rPr>
          <w:lang w:eastAsia="zh-CN"/>
        </w:rPr>
        <w:t xml:space="preserve"> </w:t>
      </w:r>
    </w:p>
    <w:tbl>
      <w:tblPr>
        <w:tblStyle w:val="4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66"/>
        <w:gridCol w:w="3010"/>
        <w:gridCol w:w="1085"/>
        <w:gridCol w:w="1315"/>
        <w:gridCol w:w="1333"/>
        <w:gridCol w:w="1358"/>
        <w:gridCol w:w="2048"/>
        <w:gridCol w:w="1413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江川区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江川区总量规划数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城郊网格-3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网格呈现西北-东南走势，西北至土官田，东南至伏家营社区旧州村，北至谢家营，南至江通高速沿线。网格覆盖区域为公安小区、江川区第二幼儿园、江一中、玉溪市江川区司法局、伏家营社区居委会（含旧州一组、旧州二组、旧州三组、旧州四组、旧州五组、捧寨、伏家营中学、伏家营中心小学）、土官田村委会、上头营社区居民委员、朱家庄社区居委会（含小龙潭、朱家庄一组、朱家庄二组、朱家庄三组、白衣寨四组、白衣寨五组、戚官一组、戚官二组、戚官三组、大龙潭一组、大龙潭二组、廖家营十组、廖家营十一组）、伏家营中学及周边区域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5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</w:t>
            </w:r>
          </w:p>
          <w:p>
            <w:pPr>
              <w:numPr>
                <w:ilvl w:val="0"/>
                <w:numId w:val="5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封闭式小区每200户住户的可布局1个零售点。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</w:tbl>
    <w:p>
      <w:pPr>
        <w:rPr>
          <w:rFonts w:eastAsia="宋体"/>
          <w:lang w:eastAsia="zh-CN"/>
        </w:rPr>
      </w:pP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云南省玉溪市江川区烟草制品零售点合理布局公示表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20"/>
          <w:szCs w:val="20"/>
          <w:lang w:eastAsia="zh-CN"/>
        </w:rPr>
        <w:t>（城郊网格-4、城郊网格-5）</w:t>
      </w:r>
    </w:p>
    <w:p>
      <w:pPr>
        <w:kinsoku/>
        <w:autoSpaceDE/>
        <w:autoSpaceDN/>
        <w:adjustRightInd/>
        <w:snapToGrid/>
        <w:textAlignment w:val="auto"/>
        <w:rPr>
          <w:rFonts w:eastAsiaTheme="minorEastAsia"/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玉溪市江川区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 xml:space="preserve">                                                     公示时间：</w:t>
      </w:r>
      <w:r>
        <w:rPr>
          <w:rFonts w:hint="eastAsia"/>
          <w:lang w:eastAsia="zh-CN"/>
        </w:rPr>
        <w:t xml:space="preserve">2025年11月1日——2026年1月31日 </w:t>
      </w:r>
    </w:p>
    <w:tbl>
      <w:tblPr>
        <w:tblStyle w:val="4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66"/>
        <w:gridCol w:w="3010"/>
        <w:gridCol w:w="1085"/>
        <w:gridCol w:w="1315"/>
        <w:gridCol w:w="1333"/>
        <w:gridCol w:w="1358"/>
        <w:gridCol w:w="2048"/>
        <w:gridCol w:w="1413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江川区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江川区总量规划数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1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城郊网格-4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呈现东北-西南走势，东至翠大线，西南至玉江华庭向西侧延伸至国道G357与玉江大道交叉处，南至玉江大道。网格覆盖区域为浪广社区办事处、云上城、古滇国城、龙旺湖城、凤凰公园、凤凰天玺、职教小区、玉江华庭及周边区域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6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</w:t>
            </w:r>
          </w:p>
          <w:p>
            <w:pPr>
              <w:numPr>
                <w:ilvl w:val="0"/>
                <w:numId w:val="6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封闭式小区每200户住户的可布局1个零售点。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1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城郊网格-5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网格呈现东北-西南走势，东北至下大河咀，西南至上王家营。网格覆盖区域为邢家营、前卫镇小街村委会、三街社区居民委员会、早街社区居委会。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7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</w:t>
            </w:r>
          </w:p>
          <w:p>
            <w:pPr>
              <w:numPr>
                <w:ilvl w:val="0"/>
                <w:numId w:val="7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封闭式小区每200户住户的可布局1个零售点。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</w:tbl>
    <w:p>
      <w:pPr>
        <w:rPr>
          <w:rFonts w:eastAsia="宋体"/>
          <w:lang w:eastAsia="zh-CN"/>
        </w:rPr>
      </w:pP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云南省玉溪市江川区烟草制品零售点合理布局公示表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20"/>
          <w:szCs w:val="20"/>
          <w:lang w:eastAsia="zh-CN"/>
        </w:rPr>
        <w:t>（工业园区网格、安化乡网格）</w:t>
      </w:r>
    </w:p>
    <w:p>
      <w:pPr>
        <w:kinsoku/>
        <w:autoSpaceDE/>
        <w:autoSpaceDN/>
        <w:adjustRightInd/>
        <w:snapToGrid/>
        <w:textAlignment w:val="auto"/>
        <w:rPr>
          <w:rFonts w:eastAsiaTheme="minorEastAsia"/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玉溪市江川区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 xml:space="preserve">                                                     公示时间：</w:t>
      </w:r>
      <w:r>
        <w:rPr>
          <w:rFonts w:hint="eastAsia"/>
          <w:lang w:eastAsia="zh-CN"/>
        </w:rPr>
        <w:t xml:space="preserve">2025年11月1日——2026年1月31日 </w:t>
      </w:r>
    </w:p>
    <w:tbl>
      <w:tblPr>
        <w:tblStyle w:val="4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66"/>
        <w:gridCol w:w="3010"/>
        <w:gridCol w:w="1085"/>
        <w:gridCol w:w="1315"/>
        <w:gridCol w:w="1333"/>
        <w:gridCol w:w="1358"/>
        <w:gridCol w:w="2048"/>
        <w:gridCol w:w="1422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江川区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江川区总量规划数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3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1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工业园区网格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网格呈现东北-西南走向，位于玉江大道北侧。网格覆盖区域为以工业园区为中心， 以玉江大道-国道G357-龙泉大道-联塑工业园区-新天力-玉溪江川区合力生物化工开发有限公司-星源水泥厂-乡道Y080-万峰彩印包装有限公司-云南嘉科-元吉烟花爆竹-玉江大道为外围。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8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</w:t>
            </w:r>
          </w:p>
          <w:p>
            <w:pPr>
              <w:numPr>
                <w:ilvl w:val="0"/>
                <w:numId w:val="8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封闭式小区每200户住户的可布局1个零售点。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1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安化乡网格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网格呈“n”型。网格覆盖区域为安化乡所辖区域，即安化社区居委会、新庄村民委员、早谷田村委会、董炳村委会、光山村委会。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云南省玉溪市江川区烟草制品零售点合理布局公示表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20"/>
          <w:szCs w:val="20"/>
          <w:lang w:eastAsia="zh-CN"/>
        </w:rPr>
        <w:t>（江城镇城镇网格、江城镇农村网格）</w:t>
      </w:r>
    </w:p>
    <w:p>
      <w:pPr>
        <w:kinsoku/>
        <w:autoSpaceDE/>
        <w:autoSpaceDN/>
        <w:adjustRightInd/>
        <w:snapToGrid/>
        <w:textAlignment w:val="auto"/>
        <w:rPr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玉溪市江川区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 xml:space="preserve">                                                     公示时间：</w:t>
      </w:r>
      <w:r>
        <w:rPr>
          <w:rFonts w:hint="eastAsia"/>
          <w:lang w:eastAsia="zh-CN"/>
        </w:rPr>
        <w:t xml:space="preserve">2025年11月1日——2026年1月31日 </w:t>
      </w:r>
      <w:r>
        <w:rPr>
          <w:lang w:eastAsia="zh-CN"/>
        </w:rPr>
        <w:t xml:space="preserve"> </w:t>
      </w:r>
    </w:p>
    <w:tbl>
      <w:tblPr>
        <w:tblStyle w:val="4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167"/>
        <w:gridCol w:w="3270"/>
        <w:gridCol w:w="924"/>
        <w:gridCol w:w="1315"/>
        <w:gridCol w:w="1333"/>
        <w:gridCol w:w="1358"/>
        <w:gridCol w:w="2270"/>
        <w:gridCol w:w="1191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4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6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江川区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江川区总量规划数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1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江城镇城镇网格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网格呈现东北-西南走向，东北至江城客运站周边区域延伸至省道S27西侧，西南至左卫村。网格覆盖区域为江城社区居民委员会（不含江二中）、左卫村委会（含左卫东街、左卫西街、上左卫九社、上左卫三社）、滇玉俊园、江城客运站、碧水佳园、溪湖园、江城镇人民政府、淮源广场、江城卫生院、西大街、熏阜小区、东门小区、钟秀铭苑、江城中心小学、江城农贸市场及周边区域。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封闭式小区每200户住户的可布局1个零售点。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1243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1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江城镇农村网格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网格位于省道S27呈元高速西侧。除城镇网格外都属于网格覆盖区域为江城镇城镇网格外的其他区域。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人口较为集中、相对独立的综合性商（农）贸市场或区域每50个摊位可布局1个零售点。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1243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网格边界为道路的，以该条道路中间线为界。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云南省玉溪市江川区烟草制品零售点合理布局公示表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20"/>
          <w:szCs w:val="20"/>
          <w:lang w:eastAsia="zh-CN"/>
        </w:rPr>
        <w:t>（前卫镇城镇网格、前卫镇农村网格）</w:t>
      </w:r>
    </w:p>
    <w:p>
      <w:pPr>
        <w:kinsoku/>
        <w:autoSpaceDE/>
        <w:autoSpaceDN/>
        <w:adjustRightInd/>
        <w:snapToGrid/>
        <w:textAlignment w:val="auto"/>
        <w:rPr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玉溪市江川区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 xml:space="preserve">                                                     公示时间：</w:t>
      </w:r>
      <w:r>
        <w:rPr>
          <w:rFonts w:hint="eastAsia"/>
          <w:lang w:eastAsia="zh-CN"/>
        </w:rPr>
        <w:t xml:space="preserve">2025年11月1日——2026年1月31日 </w:t>
      </w:r>
      <w:r>
        <w:rPr>
          <w:lang w:eastAsia="zh-CN"/>
        </w:rPr>
        <w:t xml:space="preserve"> </w:t>
      </w:r>
    </w:p>
    <w:tbl>
      <w:tblPr>
        <w:tblStyle w:val="4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957"/>
        <w:gridCol w:w="3465"/>
        <w:gridCol w:w="939"/>
        <w:gridCol w:w="1315"/>
        <w:gridCol w:w="1333"/>
        <w:gridCol w:w="1358"/>
        <w:gridCol w:w="2270"/>
        <w:gridCol w:w="1191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4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6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江川区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江川区总量规划数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1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前卫镇城镇网格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西北至乡道Y064与乡道Y065交叉口延至前卫桥，北至乡道Y075与机耕路交叉口，东至环湖路，南至乡道Y087。覆盖区域为前卫社区居民委员会、渔村村委会（含职业中学、渔村一村、二村、三村、四村、五村、六村、七村、镇粮管所、台山村）、后卫村委会、周官村委会（含后卫中心小学、周官一社、周官二社、周官三社、周官四社、周官五社、大后卫一社、大后卫二社区）、业家山村委会（含过街村、八亩心、上邑村）、前卫中心小学、前卫镇中心幼儿园、前卫中学、前卫农贸市场、及周边区域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封闭式小区每200户住户的可布局1个零售点。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1243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1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前卫农村网格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覆盖区域为前卫社区居民委员会、渔村村委会（含双桥营九社、十社、十一社）、石河村委会、周官村委会（含王官、小营）、赵官村委会、业家山村委会（含云峰村、李家边、业家山）、庄子村委会、杨家咀村委会、白池古村委会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人口较为集中、相对独立的综合性商（农）贸市场或区域每50个摊位可布局1个零售点；封闭式小区每200户住户的可布局1个零售点。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1243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</w:tbl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br w:type="page"/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云南省玉溪市江川区烟草制品零售点合理布局公示表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20"/>
          <w:szCs w:val="20"/>
          <w:lang w:eastAsia="zh-CN"/>
        </w:rPr>
        <w:t>（雄关乡城镇网格、雄关乡农村网格）</w:t>
      </w:r>
    </w:p>
    <w:p>
      <w:pPr>
        <w:kinsoku/>
        <w:autoSpaceDE/>
        <w:autoSpaceDN/>
        <w:adjustRightInd/>
        <w:snapToGrid/>
        <w:textAlignment w:val="auto"/>
        <w:rPr>
          <w:rFonts w:eastAsiaTheme="minorEastAsia"/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玉溪市江川区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 xml:space="preserve">                                                     公示时间：</w:t>
      </w:r>
      <w:r>
        <w:rPr>
          <w:rFonts w:hint="eastAsia"/>
          <w:lang w:eastAsia="zh-CN"/>
        </w:rPr>
        <w:t>2025年11月1日——2026年1月31日</w:t>
      </w:r>
    </w:p>
    <w:tbl>
      <w:tblPr>
        <w:tblStyle w:val="4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66"/>
        <w:gridCol w:w="3010"/>
        <w:gridCol w:w="1085"/>
        <w:gridCol w:w="1315"/>
        <w:gridCol w:w="1333"/>
        <w:gridCol w:w="1358"/>
        <w:gridCol w:w="2270"/>
        <w:gridCol w:w="1181"/>
        <w:gridCol w:w="1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6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江川区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江川区总量规划数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3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1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雄关城镇网格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网格北至雄关蔬菜交易市场，西至江华公路与山田路交叉处，南至雄关枢纽，东至华宁与雄关交叉处。覆盖区域为雄关社区居委会、雄关中学、雄关中心小学、雄关乡人民政府、云菜集团及周边区域。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封闭式小区每200户住户的可布局1个零售点。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1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雄关农村网格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网格覆盖区域为雄关乡除城镇网格外的其他区域及小白坡村委会。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人口较为集中、相对独立的综合性商（农）贸市场或区域每50个摊位可布局1个零售点。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</w:tbl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云南省玉溪市江川区烟草制品零售点合理布局公示表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20"/>
          <w:szCs w:val="20"/>
          <w:lang w:eastAsia="zh-CN"/>
        </w:rPr>
        <w:t>（九溪镇城镇网格、九溪镇农村网格）</w:t>
      </w:r>
    </w:p>
    <w:p>
      <w:pPr>
        <w:kinsoku/>
        <w:autoSpaceDE/>
        <w:autoSpaceDN/>
        <w:adjustRightInd/>
        <w:snapToGrid/>
        <w:textAlignment w:val="auto"/>
        <w:rPr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玉溪市江川区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 xml:space="preserve">                                                     公示时间：</w:t>
      </w:r>
      <w:r>
        <w:rPr>
          <w:rFonts w:hint="eastAsia"/>
          <w:lang w:eastAsia="zh-CN"/>
        </w:rPr>
        <w:t xml:space="preserve">2025年11月1日——2026年1月31日 </w:t>
      </w:r>
    </w:p>
    <w:tbl>
      <w:tblPr>
        <w:tblStyle w:val="4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66"/>
        <w:gridCol w:w="3010"/>
        <w:gridCol w:w="1085"/>
        <w:gridCol w:w="1315"/>
        <w:gridCol w:w="1333"/>
        <w:gridCol w:w="1358"/>
        <w:gridCol w:w="2270"/>
        <w:gridCol w:w="1181"/>
        <w:gridCol w:w="1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6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江川区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江川区总量规划数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3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1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九溪城镇网格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呈现西北-东南走向，西至九溪大河，东至玉江高速，南至九龙路与X301沿线。覆盖区域为九溪社区居委会（镇政府、镇信用社、镇粮管所、镇林业站、镇供销社、镇农科站、东村、大营街）玉溪市公安局交通警察支队车辆管理所、九溪农贸市场周边区域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2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</w:t>
            </w:r>
          </w:p>
          <w:p>
            <w:pPr>
              <w:numPr>
                <w:ilvl w:val="0"/>
                <w:numId w:val="12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封闭式小区每200户住户的可布局1个零售点。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1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九溪镇农村网格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网格覆盖区域为九溪镇城镇网格外的其他区域，即喜乐庄村委会、六十亩村委会、大村村委会、中营村委会、鸡窝村委会、矣文村委会、马家庄村委会、阳山庄村委会。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人口较为集中、相对独立的综合性商（农）贸市场或区域每50个摊位可布局1个零售点。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</w:tbl>
    <w:p>
      <w:pPr>
        <w:spacing w:before="42" w:line="219" w:lineRule="auto"/>
        <w:ind w:right="-101" w:rightChars="-48"/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</w:pPr>
    </w:p>
    <w:p>
      <w:pPr>
        <w:spacing w:before="42" w:line="219" w:lineRule="auto"/>
        <w:ind w:right="-101" w:rightChars="-48"/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备注：1.本公示表的数据根据本区零售点布局规划实行定期评价、动态管理。</w:t>
      </w:r>
    </w:p>
    <w:p>
      <w:pPr>
        <w:spacing w:before="42" w:line="219" w:lineRule="auto"/>
        <w:ind w:firstLine="714" w:firstLineChars="300"/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2.每季度根据经济发展、城乡建设、市场形势等变化情况对本表中的数据进行动态调整，规划数相应进行动态更新，以每季度最后一次公示的数据为准。</w:t>
      </w:r>
    </w:p>
    <w:p>
      <w:pPr>
        <w:spacing w:before="42" w:line="219" w:lineRule="auto"/>
        <w:ind w:firstLine="714" w:firstLineChars="300"/>
        <w:rPr>
          <w:rFonts w:ascii="方正小标宋简体" w:hAnsi="Times New Roman" w:eastAsia="方正小标宋简体" w:cs="Times New Roman"/>
          <w:snapToGrid/>
          <w:color w:val="auto"/>
          <w:kern w:val="2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3.本数据由玉溪市江川区烟草专卖局负责解释，咨询电话：0877-8036177。</w:t>
      </w:r>
    </w:p>
    <w:p>
      <w:pPr>
        <w:rPr>
          <w:rFonts w:eastAsia="宋体"/>
          <w:lang w:eastAsia="zh-CN"/>
        </w:rPr>
      </w:pPr>
    </w:p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FEC7EB"/>
    <w:multiLevelType w:val="singleLevel"/>
    <w:tmpl w:val="99FEC7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1189B1E"/>
    <w:multiLevelType w:val="singleLevel"/>
    <w:tmpl w:val="C1189B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6463749"/>
    <w:multiLevelType w:val="singleLevel"/>
    <w:tmpl w:val="C64637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F378420"/>
    <w:multiLevelType w:val="singleLevel"/>
    <w:tmpl w:val="DF3784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10EBFF9"/>
    <w:multiLevelType w:val="singleLevel"/>
    <w:tmpl w:val="E10EBF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0C9EA9F"/>
    <w:multiLevelType w:val="singleLevel"/>
    <w:tmpl w:val="F0C9EA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C633CDE"/>
    <w:multiLevelType w:val="singleLevel"/>
    <w:tmpl w:val="FC633C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54DF37E"/>
    <w:multiLevelType w:val="singleLevel"/>
    <w:tmpl w:val="154DF3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AA98032"/>
    <w:multiLevelType w:val="singleLevel"/>
    <w:tmpl w:val="1AA980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8CF69A2"/>
    <w:multiLevelType w:val="singleLevel"/>
    <w:tmpl w:val="38CF69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A7AD16B"/>
    <w:multiLevelType w:val="singleLevel"/>
    <w:tmpl w:val="4A7AD1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A03135F"/>
    <w:multiLevelType w:val="singleLevel"/>
    <w:tmpl w:val="5A0313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NWNkY2ZhNGI0NzE0Zjg0Y2Q2YzRkMzYzZGMxYjAifQ=="/>
  </w:docVars>
  <w:rsids>
    <w:rsidRoot w:val="57444CA3"/>
    <w:rsid w:val="000E6672"/>
    <w:rsid w:val="006A62E7"/>
    <w:rsid w:val="006D7288"/>
    <w:rsid w:val="007750DD"/>
    <w:rsid w:val="00942C7D"/>
    <w:rsid w:val="00AE11AF"/>
    <w:rsid w:val="00BC1601"/>
    <w:rsid w:val="00F37E14"/>
    <w:rsid w:val="00FF6525"/>
    <w:rsid w:val="127464F0"/>
    <w:rsid w:val="1B515E62"/>
    <w:rsid w:val="1DFFD887"/>
    <w:rsid w:val="42BF630F"/>
    <w:rsid w:val="48983040"/>
    <w:rsid w:val="4EDC0C29"/>
    <w:rsid w:val="4F1E4B16"/>
    <w:rsid w:val="53F14E79"/>
    <w:rsid w:val="57444CA3"/>
    <w:rsid w:val="5AD65B96"/>
    <w:rsid w:val="5FFF4393"/>
    <w:rsid w:val="7BDD0731"/>
    <w:rsid w:val="7BFF8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7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1053</Words>
  <Characters>6006</Characters>
  <Lines>50</Lines>
  <Paragraphs>14</Paragraphs>
  <TotalTime>1</TotalTime>
  <ScaleCrop>false</ScaleCrop>
  <LinksUpToDate>false</LinksUpToDate>
  <CharactersWithSpaces>7045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2024-12-03T02:54:00Z</dcterms:created>
  <dc:creator>王微微</dc:creator>
  <cp:lastModifiedBy>geit</cp:lastModifiedBy>
  <dcterms:modified xsi:type="dcterms:W3CDTF">2025-09-08T10:11:09Z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418459C9F6DAD456491D9068F47D8457</vt:lpwstr>
  </property>
</Properties>
</file>