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hint="eastAsia" w:ascii="黑体" w:hAnsi="黑体" w:eastAsia="黑体" w:cs="黑体"/>
          <w:spacing w:val="8"/>
          <w:sz w:val="32"/>
          <w:szCs w:val="32"/>
          <w:lang w:eastAsia="zh-CN"/>
        </w:rPr>
      </w:pPr>
      <w:r>
        <w:rPr>
          <w:rFonts w:hint="eastAsia" w:ascii="黑体" w:hAnsi="黑体" w:eastAsia="黑体" w:cs="黑体"/>
          <w:spacing w:val="8"/>
          <w:sz w:val="32"/>
          <w:szCs w:val="32"/>
        </w:rPr>
        <w:t>附件</w:t>
      </w:r>
      <w:r>
        <w:rPr>
          <w:rFonts w:hint="eastAsia" w:ascii="黑体" w:hAnsi="黑体" w:eastAsia="黑体" w:cs="黑体"/>
          <w:spacing w:val="8"/>
          <w:sz w:val="32"/>
          <w:szCs w:val="32"/>
          <w:lang w:val="en-US" w:eastAsia="zh-CN"/>
        </w:rPr>
        <w:t>6</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云南省玉溪市江川区烟草制品</w:t>
      </w:r>
    </w:p>
    <w:p>
      <w:pPr>
        <w:snapToGrid w:val="0"/>
        <w:spacing w:line="317" w:lineRule="auto"/>
        <w:jc w:val="center"/>
        <w:rPr>
          <w:rFonts w:hint="eastAsia"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玉溪市江川区烟草制品零售点合理布局规划》，根据《中华人民共和国行政许可法》《烟草专卖许可证管理办法》《烟草专卖许可证管理办法实施细则》等法律法规规</w:t>
      </w:r>
      <w:bookmarkStart w:id="0" w:name="_GoBack"/>
      <w:bookmarkEnd w:id="0"/>
      <w:r>
        <w:rPr>
          <w:rFonts w:hint="eastAsia" w:ascii="仿宋_GB2312" w:hAnsi="仿宋_GB2312" w:eastAsia="仿宋_GB2312" w:cs="仿宋_GB2312"/>
          <w:sz w:val="32"/>
          <w:szCs w:val="32"/>
        </w:rPr>
        <w:t>章和规范性文件的规定，结合江川区实际，制定本制度。</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本制度适用于江川区行政辖区烟草制品零售点新办申请排队轮候管理。</w:t>
      </w:r>
    </w:p>
    <w:p>
      <w:pPr>
        <w:numPr>
          <w:ilvl w:val="2"/>
          <w:numId w:val="1"/>
        </w:numPr>
        <w:adjustRightInd w:val="0"/>
        <w:snapToGrid w:val="0"/>
        <w:spacing w:line="336" w:lineRule="auto"/>
        <w:ind w:firstLine="680"/>
        <w:rPr>
          <w:rFonts w:hint="eastAsia" w:ascii="黑体" w:hAnsi="黑体" w:eastAsia="黑体" w:cs="黑体"/>
          <w:sz w:val="32"/>
          <w:szCs w:val="32"/>
        </w:rPr>
      </w:pPr>
      <w:r>
        <w:rPr>
          <w:rFonts w:hint="eastAsia" w:ascii="仿宋_GB2312" w:hAnsi="仿宋_GB2312" w:eastAsia="仿宋_GB2312" w:cs="仿宋_GB2312"/>
          <w:kern w:val="28"/>
          <w:sz w:val="32"/>
          <w:szCs w:val="32"/>
        </w:rPr>
        <w:t>江川区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hint="eastAsia"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单元网格的合理容量公示情况，</w:t>
      </w:r>
      <w:r>
        <w:rPr>
          <w:rFonts w:hint="eastAsia" w:ascii="仿宋_GB2312" w:hAnsi="黑体" w:eastAsia="仿宋_GB2312"/>
          <w:sz w:val="32"/>
          <w:szCs w:val="32"/>
        </w:rPr>
        <w:t>按原排队轮候顺序由</w:t>
      </w:r>
      <w:r>
        <w:rPr>
          <w:rFonts w:hint="eastAsia" w:ascii="仿宋_GB2312" w:hAnsi="仿宋_GB2312" w:eastAsia="仿宋_GB2312" w:cs="仿宋_GB2312"/>
          <w:kern w:val="28"/>
          <w:sz w:val="32"/>
          <w:szCs w:val="32"/>
        </w:rPr>
        <w:t>发证机关录入排队轮候系统。</w:t>
      </w:r>
      <w:r>
        <w:rPr>
          <w:rFonts w:hint="eastAsia" w:ascii="仿宋_GB2312" w:hAnsi="仿宋_GB2312" w:eastAsia="仿宋_GB2312" w:cs="仿宋_GB2312"/>
          <w:sz w:val="32"/>
          <w:szCs w:val="32"/>
        </w:rPr>
        <w:t>零售点排队轮候采取单元网格管理。自愿加入排队轮候的申请人，应线上填写并提交《云南省玉溪市江川区烟草制品零售点排队轮候申请表》（详见附表）。申请人在填报信息时应准确、真实。</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江川区烟草专卖局每年年底向上一级烟草专卖局报告本年度烟草制品零售点排队轮候管理工作情况。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本制度中按照年、月、日计算期间的，开始的当日不计入，自下一日开始计算。“日”均以工作日计算，不含法定节假日。</w:t>
      </w:r>
    </w:p>
    <w:p>
      <w:pPr>
        <w:numPr>
          <w:ilvl w:val="2"/>
          <w:numId w:val="1"/>
        </w:numPr>
        <w:adjustRightInd w:val="0"/>
        <w:snapToGrid w:val="0"/>
        <w:spacing w:line="336" w:lineRule="auto"/>
        <w:ind w:firstLine="6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本制度由云南省玉溪市江川区烟草专卖局负责解释。</w:t>
      </w:r>
    </w:p>
    <w:p>
      <w:pPr>
        <w:numPr>
          <w:ilvl w:val="2"/>
          <w:numId w:val="1"/>
        </w:numPr>
        <w:adjustRightInd w:val="0"/>
        <w:snapToGrid w:val="0"/>
        <w:spacing w:line="336" w:lineRule="auto"/>
        <w:ind w:firstLine="680"/>
        <w:rPr>
          <w:rFonts w:hint="eastAsia" w:ascii="楷体" w:hAnsi="楷体" w:eastAsia="楷体" w:cs="楷体"/>
          <w:sz w:val="32"/>
          <w:szCs w:val="32"/>
        </w:rPr>
      </w:pPr>
      <w:r>
        <w:rPr>
          <w:rFonts w:hint="eastAsia" w:ascii="仿宋_GB2312" w:hAnsi="仿宋_GB2312" w:eastAsia="仿宋_GB2312" w:cs="仿宋_GB2312"/>
          <w:sz w:val="32"/>
          <w:szCs w:val="32"/>
        </w:rPr>
        <w:t>本制度自《云南省玉溪市江川区烟草制品零售点合理布局规划》实施之日起同时施行。</w:t>
      </w:r>
    </w:p>
    <w:p>
      <w:pPr>
        <w:adjustRightInd w:val="0"/>
        <w:snapToGrid w:val="0"/>
        <w:spacing w:line="336" w:lineRule="auto"/>
        <w:ind w:left="402" w:firstLine="640" w:firstLineChars="200"/>
        <w:rPr>
          <w:rFonts w:hint="eastAsia" w:ascii="仿宋_GB2312" w:hAnsi="仿宋_GB2312" w:eastAsia="仿宋_GB2312" w:cs="仿宋_GB2312"/>
          <w:sz w:val="32"/>
          <w:szCs w:val="32"/>
        </w:rPr>
      </w:pPr>
    </w:p>
    <w:p>
      <w:pPr>
        <w:adjustRightInd w:val="0"/>
        <w:snapToGrid w:val="0"/>
        <w:spacing w:line="336" w:lineRule="auto"/>
        <w:ind w:left="40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附表：云南省玉溪市江川区烟草制品零售点排队轮候申请表</w:t>
      </w:r>
    </w:p>
    <w:p>
      <w:pPr>
        <w:widowControl/>
        <w:jc w:val="left"/>
        <w:rPr>
          <w:rFonts w:hint="eastAsia" w:ascii="黑体" w:hAnsi="黑体" w:eastAsia="黑体" w:cs="黑体"/>
          <w:sz w:val="32"/>
          <w:szCs w:val="32"/>
        </w:rPr>
      </w:pPr>
      <w:r>
        <w:rPr>
          <w:rFonts w:ascii="黑体" w:hAnsi="黑体" w:eastAsia="黑体" w:cs="黑体"/>
          <w:sz w:val="32"/>
          <w:szCs w:val="32"/>
        </w:rPr>
        <w:br w:type="page"/>
      </w:r>
    </w:p>
    <w:p>
      <w:pPr>
        <w:spacing w:line="360" w:lineRule="auto"/>
        <w:rPr>
          <w:rFonts w:hint="eastAsia"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云南省玉溪市江川区烟草制品零售点</w:t>
      </w:r>
    </w:p>
    <w:p>
      <w:pPr>
        <w:spacing w:line="360" w:lineRule="auto"/>
        <w:ind w:left="40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17"/>
                <w:rFonts w:hint="default"/>
                <w:color w:val="auto"/>
                <w:lang w:bidi="ar"/>
              </w:rPr>
            </w:pPr>
            <w:r>
              <w:rPr>
                <w:rStyle w:val="17"/>
                <w:rFonts w:hint="default"/>
                <w:color w:val="auto"/>
                <w:lang w:bidi="ar"/>
              </w:rPr>
              <w:t>申请人承诺：</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hint="eastAsia"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1078"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bCs/>
                <w:sz w:val="24"/>
              </w:rPr>
            </w:pPr>
          </w:p>
        </w:tc>
      </w:tr>
    </w:tbl>
    <w:p>
      <w:pPr>
        <w:spacing w:line="360" w:lineRule="auto"/>
        <w:ind w:left="402"/>
        <w:rPr>
          <w:rFonts w:hint="eastAsia" w:ascii="方正小标宋简体" w:hAnsi="方正小标宋简体" w:eastAsia="方正小标宋简体" w:cs="方正小标宋简体"/>
          <w:sz w:val="2"/>
          <w:szCs w:val="2"/>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FgAAAGRycy9QSwECFAAUAAAACACHTuJAs0lY7tAAAAAFAQAADwAAAAAAAAABACAAAAA4AAAA&#10;ZHJzL2Rvd25yZXYueG1sUEsBAhQAFAAAAAgAh07iQFLilsvdAgAAJAYAAA4AAAAAAAAAAQAgAAAA&#10;NQEAAGRycy9lMm9Eb2MueG1sUEsFBgAAAAAGAAYAWQEAAIQG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WNkY2ZhNGI0NzE0Zjg0Y2Q2YzRkMzYzZGMxYjA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B1FEA"/>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0512E"/>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1777"/>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50051"/>
    <w:rsid w:val="00F73DBF"/>
    <w:rsid w:val="00F90A00"/>
    <w:rsid w:val="00FA5836"/>
    <w:rsid w:val="00FE24FD"/>
    <w:rsid w:val="00FE3206"/>
    <w:rsid w:val="00FF0092"/>
    <w:rsid w:val="06D819F0"/>
    <w:rsid w:val="079744B6"/>
    <w:rsid w:val="08CF6EC2"/>
    <w:rsid w:val="0DC572FD"/>
    <w:rsid w:val="1AAE21D3"/>
    <w:rsid w:val="257539DE"/>
    <w:rsid w:val="27B76E38"/>
    <w:rsid w:val="35161DC9"/>
    <w:rsid w:val="41B52E67"/>
    <w:rsid w:val="47C61E85"/>
    <w:rsid w:val="47D72BF6"/>
    <w:rsid w:val="48777B4E"/>
    <w:rsid w:val="4B6767A4"/>
    <w:rsid w:val="54A419CE"/>
    <w:rsid w:val="5567B6FB"/>
    <w:rsid w:val="58DA067F"/>
    <w:rsid w:val="59E75162"/>
    <w:rsid w:val="5A413AF9"/>
    <w:rsid w:val="5B5604A0"/>
    <w:rsid w:val="5C577036"/>
    <w:rsid w:val="5F77A049"/>
    <w:rsid w:val="6061362E"/>
    <w:rsid w:val="6EDBA522"/>
    <w:rsid w:val="76DE89DC"/>
    <w:rsid w:val="795F2E3C"/>
    <w:rsid w:val="7D2013CE"/>
    <w:rsid w:val="7F5F5C2D"/>
    <w:rsid w:val="7FDCFDE9"/>
    <w:rsid w:val="BB9DA536"/>
    <w:rsid w:val="BBBC87D8"/>
    <w:rsid w:val="BFD5B949"/>
    <w:rsid w:val="DFBA1439"/>
    <w:rsid w:val="DFFEF499"/>
    <w:rsid w:val="EEFB10A9"/>
    <w:rsid w:val="EFA2DB1A"/>
    <w:rsid w:val="F77F429F"/>
    <w:rsid w:val="F7E832FE"/>
    <w:rsid w:val="F7E92626"/>
    <w:rsid w:val="FA7FEF1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208</Words>
  <Characters>1188</Characters>
  <Lines>9</Lines>
  <Paragraphs>2</Paragraphs>
  <TotalTime>25</TotalTime>
  <ScaleCrop>false</ScaleCrop>
  <LinksUpToDate>false</LinksUpToDate>
  <CharactersWithSpaces>1394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geit</cp:lastModifiedBy>
  <cp:lastPrinted>2025-09-08T10:17:38Z</cp:lastPrinted>
  <dcterms:modified xsi:type="dcterms:W3CDTF">2025-09-08T10:17:45Z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3617C1F3EFAE4820BB820579ED3B889B_13</vt:lpwstr>
  </property>
</Properties>
</file>