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E300A">
      <w:pPr>
        <w:widowControl/>
        <w:spacing w:before="86" w:line="360" w:lineRule="auto"/>
        <w:jc w:val="left"/>
        <w:rPr>
          <w:rFonts w:ascii="黑体" w:hAnsi="黑体" w:eastAsia="黑体" w:cs="黑体"/>
          <w:spacing w:val="10"/>
          <w:sz w:val="32"/>
          <w:szCs w:val="32"/>
        </w:rPr>
      </w:pPr>
      <w:r>
        <w:rPr>
          <w:rFonts w:hint="eastAsia" w:ascii="黑体" w:hAnsi="黑体" w:eastAsia="黑体" w:cs="黑体"/>
          <w:spacing w:val="10"/>
          <w:sz w:val="32"/>
          <w:szCs w:val="32"/>
        </w:rPr>
        <w:t>附件1</w:t>
      </w:r>
    </w:p>
    <w:p w14:paraId="51D8CCFB">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CN"/>
        </w:rPr>
        <w:t>玉溪市江川区</w:t>
      </w:r>
      <w:r>
        <w:rPr>
          <w:rFonts w:hint="eastAsia" w:ascii="方正小标宋简体" w:eastAsia="方正小标宋简体"/>
          <w:sz w:val="44"/>
          <w:szCs w:val="44"/>
        </w:rPr>
        <w:t>烟草制品零售点</w:t>
      </w:r>
    </w:p>
    <w:p w14:paraId="35967AA8">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间距测量规则及标准</w:t>
      </w:r>
    </w:p>
    <w:p w14:paraId="2C5F05E7"/>
    <w:p w14:paraId="455C433C">
      <w:pPr>
        <w:widowControl/>
        <w:tabs>
          <w:tab w:val="left" w:pos="2723"/>
        </w:tabs>
        <w:adjustRightInd w:val="0"/>
        <w:snapToGrid w:val="0"/>
        <w:spacing w:before="86"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w:t>
      </w:r>
      <w:r>
        <w:rPr>
          <w:rFonts w:hint="eastAsia" w:ascii="仿宋_GB2312" w:hAnsi="仿宋_GB2312" w:eastAsia="仿宋_GB2312" w:cs="仿宋_GB2312"/>
          <w:spacing w:val="10"/>
          <w:sz w:val="32"/>
          <w:szCs w:val="32"/>
          <w:lang w:val="en-US" w:eastAsia="zh-CN"/>
        </w:rPr>
        <w:t>玉溪市江川区</w:t>
      </w:r>
      <w:r>
        <w:rPr>
          <w:rFonts w:hint="eastAsia" w:ascii="仿宋_GB2312" w:hAnsi="仿宋_GB2312" w:eastAsia="仿宋_GB2312" w:cs="仿宋_GB2312"/>
          <w:spacing w:val="10"/>
          <w:sz w:val="32"/>
          <w:szCs w:val="32"/>
        </w:rPr>
        <w:t>辖区实际情况，现明确《云南省</w:t>
      </w:r>
      <w:r>
        <w:rPr>
          <w:rFonts w:hint="eastAsia" w:ascii="仿宋_GB2312" w:hAnsi="仿宋_GB2312" w:eastAsia="仿宋_GB2312" w:cs="仿宋_GB2312"/>
          <w:spacing w:val="10"/>
          <w:sz w:val="32"/>
          <w:szCs w:val="32"/>
          <w:lang w:val="en-US" w:eastAsia="zh-CN"/>
        </w:rPr>
        <w:t>玉溪市江川区</w:t>
      </w:r>
      <w:r>
        <w:rPr>
          <w:rFonts w:hint="eastAsia" w:ascii="仿宋_GB2312" w:hAnsi="仿宋_GB2312" w:eastAsia="仿宋_GB2312" w:cs="仿宋_GB2312"/>
          <w:spacing w:val="10"/>
          <w:sz w:val="32"/>
          <w:szCs w:val="32"/>
        </w:rPr>
        <w:t>烟草制品零售点合理布局规划》第</w:t>
      </w:r>
      <w:r>
        <w:rPr>
          <w:rFonts w:hint="eastAsia" w:ascii="仿宋_GB2312" w:hAnsi="仿宋_GB2312" w:eastAsia="仿宋_GB2312" w:cs="仿宋_GB2312"/>
          <w:spacing w:val="10"/>
          <w:sz w:val="32"/>
          <w:szCs w:val="32"/>
          <w:lang w:val="en-US" w:eastAsia="zh-CN"/>
        </w:rPr>
        <w:t>八</w:t>
      </w:r>
      <w:r>
        <w:rPr>
          <w:rFonts w:hint="eastAsia" w:ascii="仿宋_GB2312" w:hAnsi="仿宋_GB2312" w:eastAsia="仿宋_GB2312" w:cs="仿宋_GB2312"/>
          <w:spacing w:val="10"/>
          <w:sz w:val="32"/>
          <w:szCs w:val="32"/>
        </w:rPr>
        <w:t>条中有关的“零售点间距”测量规则及标准如下：</w:t>
      </w:r>
    </w:p>
    <w:p w14:paraId="55456B9D">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53D963A2">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14:paraId="0DB5AFF4">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（二）应当使用符合国家距离测量标准的测量工具。</w:t>
      </w:r>
    </w:p>
    <w:p w14:paraId="69459E4A">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14:paraId="6E911F1E">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3A3DE9D4">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w:t>
      </w:r>
      <w:r>
        <w:rPr>
          <w:rFonts w:hint="eastAsia" w:ascii="仿宋_GB2312" w:eastAsia="仿宋_GB2312"/>
          <w:sz w:val="32"/>
          <w:szCs w:val="32"/>
          <w:lang w:val="en-US" w:eastAsia="zh-CN"/>
        </w:rPr>
        <w:t>或</w:t>
      </w:r>
      <w:bookmarkStart w:id="2" w:name="_GoBack"/>
      <w:bookmarkEnd w:id="2"/>
      <w:r>
        <w:rPr>
          <w:rFonts w:hint="eastAsia" w:ascii="仿宋_GB2312" w:eastAsia="仿宋_GB2312"/>
          <w:sz w:val="32"/>
          <w:szCs w:val="32"/>
        </w:rPr>
        <w:t>代理人、利害关系人和烟草专卖执法核查人员须同时全程在场。</w:t>
      </w:r>
    </w:p>
    <w:p w14:paraId="2DDF68DD">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14:paraId="4AF649DA">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3E7B6346">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016FB684">
      <w:pPr>
        <w:pStyle w:val="3"/>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300AC88D">
      <w:pPr>
        <w:pStyle w:val="3"/>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5"/>
                    <a:stretch>
                      <a:fillRect/>
                    </a:stretch>
                  </pic:blipFill>
                  <pic:spPr>
                    <a:xfrm>
                      <a:off x="0" y="0"/>
                      <a:ext cx="3970020" cy="1748155"/>
                    </a:xfrm>
                    <a:prstGeom prst="rect">
                      <a:avLst/>
                    </a:prstGeom>
                  </pic:spPr>
                </pic:pic>
              </a:graphicData>
            </a:graphic>
          </wp:inline>
        </w:drawing>
      </w:r>
    </w:p>
    <w:p w14:paraId="53A154C1">
      <w:pPr>
        <w:pStyle w:val="3"/>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03A57BBB">
      <w:pPr>
        <w:pStyle w:val="3"/>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62408D4C">
      <w:pPr>
        <w:pStyle w:val="3"/>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6"/>
                    <a:stretch>
                      <a:fillRect/>
                    </a:stretch>
                  </pic:blipFill>
                  <pic:spPr>
                    <a:xfrm>
                      <a:off x="0" y="0"/>
                      <a:ext cx="5240217" cy="1887838"/>
                    </a:xfrm>
                    <a:prstGeom prst="rect">
                      <a:avLst/>
                    </a:prstGeom>
                  </pic:spPr>
                </pic:pic>
              </a:graphicData>
            </a:graphic>
          </wp:inline>
        </w:drawing>
      </w:r>
    </w:p>
    <w:p w14:paraId="562EC85E">
      <w:pPr>
        <w:pStyle w:val="3"/>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55EA26D3">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718C9BF6">
      <w:pPr>
        <w:pStyle w:val="3"/>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4CEFB018">
      <w:pPr>
        <w:pStyle w:val="3"/>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7"/>
                    <a:stretch>
                      <a:fillRect/>
                    </a:stretch>
                  </pic:blipFill>
                  <pic:spPr>
                    <a:xfrm>
                      <a:off x="0" y="0"/>
                      <a:ext cx="4934585" cy="2446020"/>
                    </a:xfrm>
                    <a:prstGeom prst="rect">
                      <a:avLst/>
                    </a:prstGeom>
                  </pic:spPr>
                </pic:pic>
              </a:graphicData>
            </a:graphic>
          </wp:inline>
        </w:drawing>
      </w:r>
    </w:p>
    <w:p w14:paraId="00CBED7E">
      <w:pPr>
        <w:pStyle w:val="3"/>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50C2EA3E">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0F094327">
      <w:pPr>
        <w:pStyle w:val="3"/>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8"/>
                    <a:stretch>
                      <a:fillRect/>
                    </a:stretch>
                  </pic:blipFill>
                  <pic:spPr>
                    <a:xfrm>
                      <a:off x="0" y="0"/>
                      <a:ext cx="5015865" cy="2638425"/>
                    </a:xfrm>
                    <a:prstGeom prst="rect">
                      <a:avLst/>
                    </a:prstGeom>
                  </pic:spPr>
                </pic:pic>
              </a:graphicData>
            </a:graphic>
          </wp:inline>
        </w:drawing>
      </w:r>
    </w:p>
    <w:p w14:paraId="0DA2799E">
      <w:pPr>
        <w:pStyle w:val="3"/>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724AA647">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4720943F">
      <w:pPr>
        <w:pStyle w:val="3"/>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9"/>
                    <a:stretch>
                      <a:fillRect/>
                    </a:stretch>
                  </pic:blipFill>
                  <pic:spPr>
                    <a:xfrm>
                      <a:off x="0" y="0"/>
                      <a:ext cx="5194300" cy="2531745"/>
                    </a:xfrm>
                    <a:prstGeom prst="rect">
                      <a:avLst/>
                    </a:prstGeom>
                  </pic:spPr>
                </pic:pic>
              </a:graphicData>
            </a:graphic>
          </wp:inline>
        </w:drawing>
      </w:r>
    </w:p>
    <w:p w14:paraId="380CF5B0">
      <w:pPr>
        <w:pStyle w:val="3"/>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672F9D8D">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69C383DA">
      <w:pPr>
        <w:pStyle w:val="3"/>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2535" cy="186055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738B9328">
      <w:pPr>
        <w:pStyle w:val="3"/>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33C1765C">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6EF1F5F2">
      <w:pPr>
        <w:pStyle w:val="3"/>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1"/>
                    <a:srcRect t="17596"/>
                    <a:stretch>
                      <a:fillRect/>
                    </a:stretch>
                  </pic:blipFill>
                  <pic:spPr>
                    <a:xfrm>
                      <a:off x="0" y="0"/>
                      <a:ext cx="4768850" cy="2709545"/>
                    </a:xfrm>
                    <a:prstGeom prst="rect">
                      <a:avLst/>
                    </a:prstGeom>
                  </pic:spPr>
                </pic:pic>
              </a:graphicData>
            </a:graphic>
          </wp:inline>
        </w:drawing>
      </w:r>
    </w:p>
    <w:p w14:paraId="624C5F4B">
      <w:pPr>
        <w:pStyle w:val="3"/>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518CAA0B">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07F70153">
      <w:pPr>
        <w:pStyle w:val="3"/>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54A56073">
      <w:pPr>
        <w:pStyle w:val="3"/>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2"/>
                    <a:stretch>
                      <a:fillRect/>
                    </a:stretch>
                  </pic:blipFill>
                  <pic:spPr>
                    <a:xfrm>
                      <a:off x="0" y="0"/>
                      <a:ext cx="3064510" cy="2741930"/>
                    </a:xfrm>
                    <a:prstGeom prst="rect">
                      <a:avLst/>
                    </a:prstGeom>
                  </pic:spPr>
                </pic:pic>
              </a:graphicData>
            </a:graphic>
          </wp:inline>
        </w:drawing>
      </w:r>
    </w:p>
    <w:p w14:paraId="486513E8">
      <w:pPr>
        <w:pStyle w:val="3"/>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5E634897">
      <w:pPr>
        <w:pStyle w:val="3"/>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35B52A77">
      <w:pPr>
        <w:pStyle w:val="3"/>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13194194">
      <w:pPr>
        <w:pStyle w:val="3"/>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5385"/>
            <wp:effectExtent l="0" t="0" r="0" b="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3"/>
                    <a:stretch>
                      <a:fillRect/>
                    </a:stretch>
                  </pic:blipFill>
                  <pic:spPr>
                    <a:xfrm>
                      <a:off x="0" y="0"/>
                      <a:ext cx="2782892" cy="2481288"/>
                    </a:xfrm>
                    <a:prstGeom prst="rect">
                      <a:avLst/>
                    </a:prstGeom>
                  </pic:spPr>
                </pic:pic>
              </a:graphicData>
            </a:graphic>
          </wp:inline>
        </w:drawing>
      </w:r>
    </w:p>
    <w:p w14:paraId="41B34797">
      <w:pPr>
        <w:pStyle w:val="3"/>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51345AC6">
      <w:pPr>
        <w:pStyle w:val="3"/>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77D32059">
      <w:pPr>
        <w:pStyle w:val="3"/>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0E52AEBA">
      <w:pPr>
        <w:pStyle w:val="3"/>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4"/>
                    <a:stretch>
                      <a:fillRect/>
                    </a:stretch>
                  </pic:blipFill>
                  <pic:spPr>
                    <a:xfrm>
                      <a:off x="0" y="0"/>
                      <a:ext cx="2703830" cy="2475865"/>
                    </a:xfrm>
                    <a:prstGeom prst="rect">
                      <a:avLst/>
                    </a:prstGeom>
                  </pic:spPr>
                </pic:pic>
              </a:graphicData>
            </a:graphic>
          </wp:inline>
        </w:drawing>
      </w:r>
    </w:p>
    <w:p w14:paraId="7924EF9F">
      <w:pPr>
        <w:pStyle w:val="3"/>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1D5F2B96">
      <w:pPr>
        <w:pStyle w:val="3"/>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0040DD89">
      <w:pPr>
        <w:pStyle w:val="3"/>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61B5D83E">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2575" cy="2128520"/>
            <wp:effectExtent l="0" t="0" r="0" b="50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5"/>
                    <a:stretch>
                      <a:fillRect/>
                    </a:stretch>
                  </pic:blipFill>
                  <pic:spPr>
                    <a:xfrm>
                      <a:off x="0" y="0"/>
                      <a:ext cx="2844973" cy="2145560"/>
                    </a:xfrm>
                    <a:prstGeom prst="rect">
                      <a:avLst/>
                    </a:prstGeom>
                  </pic:spPr>
                </pic:pic>
              </a:graphicData>
            </a:graphic>
          </wp:inline>
        </w:drawing>
      </w:r>
    </w:p>
    <w:p w14:paraId="2F061868">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33B0F1A3">
      <w:pPr>
        <w:pStyle w:val="3"/>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71DC536D">
      <w:pPr>
        <w:pStyle w:val="3"/>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4106DC68">
      <w:pPr>
        <w:pStyle w:val="3"/>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7500" cy="2635885"/>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6">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14:paraId="6EC10C04">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57BB14FF">
      <w:pPr>
        <w:pStyle w:val="3"/>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7BCE7393">
      <w:pPr>
        <w:pStyle w:val="3"/>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0" b="0"/>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17"/>
                    <a:srcRect t="11409"/>
                    <a:stretch>
                      <a:fillRect/>
                    </a:stretch>
                  </pic:blipFill>
                  <pic:spPr>
                    <a:xfrm>
                      <a:off x="0" y="0"/>
                      <a:ext cx="3316677" cy="1922333"/>
                    </a:xfrm>
                    <a:prstGeom prst="rect">
                      <a:avLst/>
                    </a:prstGeom>
                  </pic:spPr>
                </pic:pic>
              </a:graphicData>
            </a:graphic>
          </wp:inline>
        </w:drawing>
      </w:r>
      <w:bookmarkStart w:id="0" w:name="attache_title"/>
      <w:bookmarkEnd w:id="0"/>
      <w:bookmarkStart w:id="1" w:name="Fuzhu"/>
      <w:bookmarkEnd w:id="1"/>
    </w:p>
    <w:p w14:paraId="0E5E7ABA">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57DD65F9">
      <w:pPr>
        <w:pStyle w:val="3"/>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1545CAB0">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18"/>
                    <a:stretch>
                      <a:fillRect/>
                    </a:stretch>
                  </pic:blipFill>
                  <pic:spPr>
                    <a:xfrm>
                      <a:off x="0" y="0"/>
                      <a:ext cx="3851275" cy="2245360"/>
                    </a:xfrm>
                    <a:prstGeom prst="rect">
                      <a:avLst/>
                    </a:prstGeom>
                  </pic:spPr>
                </pic:pic>
              </a:graphicData>
            </a:graphic>
          </wp:inline>
        </w:drawing>
      </w:r>
    </w:p>
    <w:p w14:paraId="0E37DBA5">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7308909D">
      <w:pPr>
        <w:pStyle w:val="3"/>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2071C35B">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19"/>
                    <a:stretch>
                      <a:fillRect/>
                    </a:stretch>
                  </pic:blipFill>
                  <pic:spPr>
                    <a:xfrm>
                      <a:off x="0" y="0"/>
                      <a:ext cx="5163185" cy="2213610"/>
                    </a:xfrm>
                    <a:prstGeom prst="rect">
                      <a:avLst/>
                    </a:prstGeom>
                  </pic:spPr>
                </pic:pic>
              </a:graphicData>
            </a:graphic>
          </wp:inline>
        </w:drawing>
      </w:r>
    </w:p>
    <w:p w14:paraId="4D4079B8">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6FEC310F">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7585382A">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35BF45BE">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389C3A1E">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6506E77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2159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0"/>
                    <a:stretch>
                      <a:fillRect/>
                    </a:stretch>
                  </pic:blipFill>
                  <pic:spPr>
                    <a:xfrm rot="10800000" flipH="1" flipV="1">
                      <a:off x="0" y="0"/>
                      <a:ext cx="4333875" cy="2213610"/>
                    </a:xfrm>
                    <a:prstGeom prst="rect">
                      <a:avLst/>
                    </a:prstGeom>
                  </pic:spPr>
                </pic:pic>
              </a:graphicData>
            </a:graphic>
          </wp:inline>
        </w:drawing>
      </w:r>
    </w:p>
    <w:p w14:paraId="040A5917">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793E1228">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012FA914">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17754FB6">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8370"/>
            <wp:effectExtent l="0" t="0" r="6985" b="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14:paraId="51616D76">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497B9ECB">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4A39B87E">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2"/>
                    <a:stretch>
                      <a:fillRect/>
                    </a:stretch>
                  </pic:blipFill>
                  <pic:spPr>
                    <a:xfrm>
                      <a:off x="0" y="0"/>
                      <a:ext cx="3131185" cy="2522855"/>
                    </a:xfrm>
                    <a:prstGeom prst="rect">
                      <a:avLst/>
                    </a:prstGeom>
                  </pic:spPr>
                </pic:pic>
              </a:graphicData>
            </a:graphic>
          </wp:inline>
        </w:drawing>
      </w:r>
    </w:p>
    <w:p w14:paraId="6F90ECE9">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6D13F7F2">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7F108D19">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3"/>
                    <a:stretch>
                      <a:fillRect/>
                    </a:stretch>
                  </pic:blipFill>
                  <pic:spPr>
                    <a:xfrm>
                      <a:off x="0" y="0"/>
                      <a:ext cx="3330575" cy="2741930"/>
                    </a:xfrm>
                    <a:prstGeom prst="rect">
                      <a:avLst/>
                    </a:prstGeom>
                  </pic:spPr>
                </pic:pic>
              </a:graphicData>
            </a:graphic>
          </wp:inline>
        </w:drawing>
      </w:r>
    </w:p>
    <w:p w14:paraId="2B8DEC47">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4978796C">
      <w:pPr>
        <w:pStyle w:val="3"/>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294BFD64">
      <w:pPr>
        <w:pStyle w:val="3"/>
        <w:adjustRightInd w:val="0"/>
        <w:snapToGrid w:val="0"/>
        <w:spacing w:after="0" w:line="336" w:lineRule="auto"/>
        <w:ind w:firstLine="680" w:firstLineChars="200"/>
        <w:jc w:val="left"/>
        <w:rPr>
          <w:rFonts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13324619">
      <w:pPr>
        <w:rPr>
          <w:rFonts w:ascii="仿宋_GB2312" w:hAnsi="仿宋_GB2312" w:eastAsia="仿宋_GB2312" w:cs="仿宋_GB2312"/>
          <w:spacing w:val="10"/>
          <w:sz w:val="32"/>
          <w:szCs w:val="32"/>
        </w:rPr>
      </w:pPr>
    </w:p>
    <w:p w14:paraId="7FE77FE8">
      <w:pPr>
        <w:rPr>
          <w:rFonts w:ascii="仿宋_GB2312" w:hAnsi="仿宋_GB2312" w:eastAsia="仿宋_GB2312" w:cs="仿宋_GB2312"/>
          <w:spacing w:val="10"/>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0CD3310E-D4BD-2B16-E51A-BB6A9C106122}"/>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Heiti SC Medium">
    <w:panose1 w:val="02000000000000000000"/>
    <w:charset w:val="86"/>
    <w:family w:val="auto"/>
    <w:pitch w:val="default"/>
    <w:sig w:usb0="8000002F" w:usb1="0800004A" w:usb2="00000000" w:usb3="00000000" w:csb0="203E0000" w:csb1="00000000"/>
  </w:font>
  <w:font w:name="Kaiti SC">
    <w:panose1 w:val="02010600040101010101"/>
    <w:charset w:val="86"/>
    <w:family w:val="auto"/>
    <w:pitch w:val="default"/>
    <w:sig w:usb0="80000287" w:usb1="280F3C52" w:usb2="00000016" w:usb3="00000000" w:csb0="0004001F" w:csb1="00000000"/>
  </w:font>
  <w:font w:name="FZFangSong-Z02S">
    <w:panose1 w:val="02000000000000000000"/>
    <w:charset w:val="86"/>
    <w:family w:val="auto"/>
    <w:pitch w:val="default"/>
    <w:sig w:usb0="A00002BF" w:usb1="184F6CFA" w:usb2="00000012"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E08ED884-918C-F994-E51A-BB6ACBBB1588}"/>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17E80C63-6423-07C9-E51A-BB6A634B0C2A}"/>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69086">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875002">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C875002">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jNWNkY2ZhNGI0NzE0Zjg0Y2Q2YzRkMzYzZGMxYjAifQ=="/>
  </w:docVars>
  <w:rsids>
    <w:rsidRoot w:val="0CE14AE9"/>
    <w:rsid w:val="00065631"/>
    <w:rsid w:val="00072860"/>
    <w:rsid w:val="00091159"/>
    <w:rsid w:val="000972D0"/>
    <w:rsid w:val="000A6366"/>
    <w:rsid w:val="00120A19"/>
    <w:rsid w:val="00152391"/>
    <w:rsid w:val="00156326"/>
    <w:rsid w:val="001C337B"/>
    <w:rsid w:val="002048CF"/>
    <w:rsid w:val="00214809"/>
    <w:rsid w:val="00227820"/>
    <w:rsid w:val="002B2BA1"/>
    <w:rsid w:val="002C1A21"/>
    <w:rsid w:val="002E27FB"/>
    <w:rsid w:val="00307A95"/>
    <w:rsid w:val="00307EB0"/>
    <w:rsid w:val="00325A98"/>
    <w:rsid w:val="00332D12"/>
    <w:rsid w:val="0033514A"/>
    <w:rsid w:val="00364144"/>
    <w:rsid w:val="00397B97"/>
    <w:rsid w:val="003E2BB2"/>
    <w:rsid w:val="004904BE"/>
    <w:rsid w:val="004C5AE1"/>
    <w:rsid w:val="004E0FD9"/>
    <w:rsid w:val="00501EE6"/>
    <w:rsid w:val="00520897"/>
    <w:rsid w:val="0052516C"/>
    <w:rsid w:val="00554B9A"/>
    <w:rsid w:val="00575AA6"/>
    <w:rsid w:val="005E32BD"/>
    <w:rsid w:val="00617CE0"/>
    <w:rsid w:val="00647CF2"/>
    <w:rsid w:val="006B4AE6"/>
    <w:rsid w:val="007738FF"/>
    <w:rsid w:val="0079626F"/>
    <w:rsid w:val="007D37F7"/>
    <w:rsid w:val="007E139D"/>
    <w:rsid w:val="00854119"/>
    <w:rsid w:val="00864651"/>
    <w:rsid w:val="00867D0F"/>
    <w:rsid w:val="008B067E"/>
    <w:rsid w:val="008D1DCA"/>
    <w:rsid w:val="008F4AE1"/>
    <w:rsid w:val="00920D5B"/>
    <w:rsid w:val="00943A43"/>
    <w:rsid w:val="00951D0E"/>
    <w:rsid w:val="00962524"/>
    <w:rsid w:val="00A37F5E"/>
    <w:rsid w:val="00A744B2"/>
    <w:rsid w:val="00AD5C72"/>
    <w:rsid w:val="00B024B1"/>
    <w:rsid w:val="00B058E1"/>
    <w:rsid w:val="00B559E6"/>
    <w:rsid w:val="00B62E80"/>
    <w:rsid w:val="00B73C7E"/>
    <w:rsid w:val="00B8146C"/>
    <w:rsid w:val="00B82231"/>
    <w:rsid w:val="00B912EC"/>
    <w:rsid w:val="00BF6464"/>
    <w:rsid w:val="00C34E35"/>
    <w:rsid w:val="00C638F2"/>
    <w:rsid w:val="00E02AED"/>
    <w:rsid w:val="00E06AEC"/>
    <w:rsid w:val="00E56650"/>
    <w:rsid w:val="00E9114A"/>
    <w:rsid w:val="00EC24AF"/>
    <w:rsid w:val="00EC3A35"/>
    <w:rsid w:val="00ED00B4"/>
    <w:rsid w:val="00F03F5C"/>
    <w:rsid w:val="00F37965"/>
    <w:rsid w:val="00F81E5D"/>
    <w:rsid w:val="00FA6926"/>
    <w:rsid w:val="012B68C7"/>
    <w:rsid w:val="0196601E"/>
    <w:rsid w:val="01B14C06"/>
    <w:rsid w:val="03B66504"/>
    <w:rsid w:val="045126D0"/>
    <w:rsid w:val="04C80BE4"/>
    <w:rsid w:val="05065269"/>
    <w:rsid w:val="05810E3E"/>
    <w:rsid w:val="066C00DC"/>
    <w:rsid w:val="084C7436"/>
    <w:rsid w:val="08912FDE"/>
    <w:rsid w:val="08FB6939"/>
    <w:rsid w:val="095119BA"/>
    <w:rsid w:val="096B7D90"/>
    <w:rsid w:val="098114A1"/>
    <w:rsid w:val="0A041F36"/>
    <w:rsid w:val="0AAF4780"/>
    <w:rsid w:val="0AC459AA"/>
    <w:rsid w:val="0B097A9F"/>
    <w:rsid w:val="0C1977CA"/>
    <w:rsid w:val="0CE14AE9"/>
    <w:rsid w:val="0CF32810"/>
    <w:rsid w:val="0D8B0A01"/>
    <w:rsid w:val="0DB8556E"/>
    <w:rsid w:val="0DCF4D92"/>
    <w:rsid w:val="0DFF319D"/>
    <w:rsid w:val="0E83705F"/>
    <w:rsid w:val="0EDB32C2"/>
    <w:rsid w:val="0EF36D83"/>
    <w:rsid w:val="0F384BB8"/>
    <w:rsid w:val="0F515481"/>
    <w:rsid w:val="104B4477"/>
    <w:rsid w:val="106A2B50"/>
    <w:rsid w:val="1088747A"/>
    <w:rsid w:val="1151658F"/>
    <w:rsid w:val="12247EEE"/>
    <w:rsid w:val="12A670A0"/>
    <w:rsid w:val="12C97CF4"/>
    <w:rsid w:val="13BA5B9C"/>
    <w:rsid w:val="14DC1959"/>
    <w:rsid w:val="1554671D"/>
    <w:rsid w:val="16610551"/>
    <w:rsid w:val="1682483D"/>
    <w:rsid w:val="17027C18"/>
    <w:rsid w:val="17740758"/>
    <w:rsid w:val="17C074F9"/>
    <w:rsid w:val="184323A2"/>
    <w:rsid w:val="187A1D9E"/>
    <w:rsid w:val="19A21ADA"/>
    <w:rsid w:val="19AC242B"/>
    <w:rsid w:val="1A0D279E"/>
    <w:rsid w:val="1A174234"/>
    <w:rsid w:val="1A312E6E"/>
    <w:rsid w:val="1AC35C7E"/>
    <w:rsid w:val="1B37398D"/>
    <w:rsid w:val="1B417C20"/>
    <w:rsid w:val="1BC872C4"/>
    <w:rsid w:val="1D670577"/>
    <w:rsid w:val="1D840AB4"/>
    <w:rsid w:val="1E0A0871"/>
    <w:rsid w:val="1E562965"/>
    <w:rsid w:val="1F334A54"/>
    <w:rsid w:val="1F63002C"/>
    <w:rsid w:val="1F6637FD"/>
    <w:rsid w:val="1FB47B48"/>
    <w:rsid w:val="209669C5"/>
    <w:rsid w:val="20A4572A"/>
    <w:rsid w:val="210963B5"/>
    <w:rsid w:val="21D90C4B"/>
    <w:rsid w:val="22B57588"/>
    <w:rsid w:val="22CC58EC"/>
    <w:rsid w:val="232E02C0"/>
    <w:rsid w:val="23403BE4"/>
    <w:rsid w:val="235C20D3"/>
    <w:rsid w:val="23AD1279"/>
    <w:rsid w:val="245711E5"/>
    <w:rsid w:val="24D8668B"/>
    <w:rsid w:val="254148C2"/>
    <w:rsid w:val="25E66CC5"/>
    <w:rsid w:val="26695200"/>
    <w:rsid w:val="26AF3988"/>
    <w:rsid w:val="272555CB"/>
    <w:rsid w:val="280E2D78"/>
    <w:rsid w:val="28130CBB"/>
    <w:rsid w:val="287B3E4C"/>
    <w:rsid w:val="289C18BC"/>
    <w:rsid w:val="29450C10"/>
    <w:rsid w:val="2ACA0963"/>
    <w:rsid w:val="2B9D1BD3"/>
    <w:rsid w:val="2BFD175E"/>
    <w:rsid w:val="2C81312E"/>
    <w:rsid w:val="2E051CB2"/>
    <w:rsid w:val="2F55454E"/>
    <w:rsid w:val="2FEF37D6"/>
    <w:rsid w:val="301A2346"/>
    <w:rsid w:val="31232B7B"/>
    <w:rsid w:val="312B1A2F"/>
    <w:rsid w:val="312B3E67"/>
    <w:rsid w:val="3216623C"/>
    <w:rsid w:val="329F4483"/>
    <w:rsid w:val="32D0288E"/>
    <w:rsid w:val="34160775"/>
    <w:rsid w:val="341E0F18"/>
    <w:rsid w:val="3482405C"/>
    <w:rsid w:val="34A42225"/>
    <w:rsid w:val="352168DB"/>
    <w:rsid w:val="364F61C0"/>
    <w:rsid w:val="388E7705"/>
    <w:rsid w:val="38F85F83"/>
    <w:rsid w:val="391F00CC"/>
    <w:rsid w:val="3A0948D8"/>
    <w:rsid w:val="3A39340F"/>
    <w:rsid w:val="3AA7481D"/>
    <w:rsid w:val="3B310502"/>
    <w:rsid w:val="3B9B7648"/>
    <w:rsid w:val="3B9D0B1E"/>
    <w:rsid w:val="3BE60F73"/>
    <w:rsid w:val="3BF16211"/>
    <w:rsid w:val="3C0A2369"/>
    <w:rsid w:val="3C2B6D87"/>
    <w:rsid w:val="3CB530E9"/>
    <w:rsid w:val="3D65451B"/>
    <w:rsid w:val="3DD11BB1"/>
    <w:rsid w:val="3DDB5C3E"/>
    <w:rsid w:val="3E80785E"/>
    <w:rsid w:val="3F373C95"/>
    <w:rsid w:val="3F6F15E7"/>
    <w:rsid w:val="401D10DD"/>
    <w:rsid w:val="408D0FB0"/>
    <w:rsid w:val="40E514C7"/>
    <w:rsid w:val="413466DE"/>
    <w:rsid w:val="413F7AA0"/>
    <w:rsid w:val="415C331A"/>
    <w:rsid w:val="41984A97"/>
    <w:rsid w:val="419E1DAA"/>
    <w:rsid w:val="41D50910"/>
    <w:rsid w:val="41F66BBF"/>
    <w:rsid w:val="42B6714C"/>
    <w:rsid w:val="430B26E7"/>
    <w:rsid w:val="434075BC"/>
    <w:rsid w:val="43D9356D"/>
    <w:rsid w:val="43F9776B"/>
    <w:rsid w:val="442E38B9"/>
    <w:rsid w:val="44E0180C"/>
    <w:rsid w:val="44FE772F"/>
    <w:rsid w:val="45471A31"/>
    <w:rsid w:val="45D24718"/>
    <w:rsid w:val="47D82119"/>
    <w:rsid w:val="480C2163"/>
    <w:rsid w:val="48BD345D"/>
    <w:rsid w:val="49751537"/>
    <w:rsid w:val="49BC54C3"/>
    <w:rsid w:val="4A1672C9"/>
    <w:rsid w:val="4A2731F0"/>
    <w:rsid w:val="4A600544"/>
    <w:rsid w:val="4A767D68"/>
    <w:rsid w:val="4A7D4746"/>
    <w:rsid w:val="4A8A3813"/>
    <w:rsid w:val="4C800A2A"/>
    <w:rsid w:val="4DA223BC"/>
    <w:rsid w:val="4DD3168B"/>
    <w:rsid w:val="4DED6593"/>
    <w:rsid w:val="4E1A5D98"/>
    <w:rsid w:val="4E813FBD"/>
    <w:rsid w:val="4E8A7EF1"/>
    <w:rsid w:val="4E9E163B"/>
    <w:rsid w:val="4EFD1038"/>
    <w:rsid w:val="4FBA06F6"/>
    <w:rsid w:val="505045CF"/>
    <w:rsid w:val="507A1C33"/>
    <w:rsid w:val="50854B05"/>
    <w:rsid w:val="516528E4"/>
    <w:rsid w:val="52974D1F"/>
    <w:rsid w:val="52E63C2F"/>
    <w:rsid w:val="546649A9"/>
    <w:rsid w:val="54F123D6"/>
    <w:rsid w:val="556752C9"/>
    <w:rsid w:val="55C17B58"/>
    <w:rsid w:val="55FB55C5"/>
    <w:rsid w:val="561346BC"/>
    <w:rsid w:val="563F3769"/>
    <w:rsid w:val="56665134"/>
    <w:rsid w:val="57A001D2"/>
    <w:rsid w:val="5816571C"/>
    <w:rsid w:val="588653B2"/>
    <w:rsid w:val="58F10BED"/>
    <w:rsid w:val="58FF660A"/>
    <w:rsid w:val="59A56833"/>
    <w:rsid w:val="59DF76D7"/>
    <w:rsid w:val="5A533C21"/>
    <w:rsid w:val="5A946B2A"/>
    <w:rsid w:val="5AB50438"/>
    <w:rsid w:val="5ADD173D"/>
    <w:rsid w:val="5AE66844"/>
    <w:rsid w:val="5B500161"/>
    <w:rsid w:val="5B973A7B"/>
    <w:rsid w:val="5C3830CF"/>
    <w:rsid w:val="5C70230F"/>
    <w:rsid w:val="5C875959"/>
    <w:rsid w:val="5CA802EC"/>
    <w:rsid w:val="5CD172D6"/>
    <w:rsid w:val="5D5B1CA2"/>
    <w:rsid w:val="5D7C523D"/>
    <w:rsid w:val="5DD72473"/>
    <w:rsid w:val="5E076966"/>
    <w:rsid w:val="5E8F0FA0"/>
    <w:rsid w:val="5EB86749"/>
    <w:rsid w:val="5EF01A3F"/>
    <w:rsid w:val="5F5C0E82"/>
    <w:rsid w:val="5F9F5213"/>
    <w:rsid w:val="603B14CB"/>
    <w:rsid w:val="61111041"/>
    <w:rsid w:val="611834CF"/>
    <w:rsid w:val="61881DC3"/>
    <w:rsid w:val="618D6010"/>
    <w:rsid w:val="627666FF"/>
    <w:rsid w:val="62F31AFE"/>
    <w:rsid w:val="6393508F"/>
    <w:rsid w:val="64153CF6"/>
    <w:rsid w:val="642108EC"/>
    <w:rsid w:val="64CF4144"/>
    <w:rsid w:val="65006BB0"/>
    <w:rsid w:val="674C7A2E"/>
    <w:rsid w:val="67554111"/>
    <w:rsid w:val="681349F0"/>
    <w:rsid w:val="683360D4"/>
    <w:rsid w:val="6953779A"/>
    <w:rsid w:val="69912070"/>
    <w:rsid w:val="6A4D243B"/>
    <w:rsid w:val="6B0F5943"/>
    <w:rsid w:val="6B690BC8"/>
    <w:rsid w:val="6BEA5A68"/>
    <w:rsid w:val="6C28360B"/>
    <w:rsid w:val="6C3311BD"/>
    <w:rsid w:val="6C6132BE"/>
    <w:rsid w:val="6C71128E"/>
    <w:rsid w:val="6CB10D5A"/>
    <w:rsid w:val="6D821C9F"/>
    <w:rsid w:val="6DFA1AA7"/>
    <w:rsid w:val="6F1F1ECC"/>
    <w:rsid w:val="6F3239AE"/>
    <w:rsid w:val="6F3434A8"/>
    <w:rsid w:val="6F394D3C"/>
    <w:rsid w:val="719C3CEC"/>
    <w:rsid w:val="733028FA"/>
    <w:rsid w:val="73AA7753"/>
    <w:rsid w:val="7590179A"/>
    <w:rsid w:val="75E308CD"/>
    <w:rsid w:val="76764AC8"/>
    <w:rsid w:val="768D24F5"/>
    <w:rsid w:val="76FA1255"/>
    <w:rsid w:val="770A5210"/>
    <w:rsid w:val="77D53A70"/>
    <w:rsid w:val="77DF4340"/>
    <w:rsid w:val="783C294D"/>
    <w:rsid w:val="785126AD"/>
    <w:rsid w:val="78BF3F4F"/>
    <w:rsid w:val="78C167FC"/>
    <w:rsid w:val="79094DAE"/>
    <w:rsid w:val="790A1A19"/>
    <w:rsid w:val="79F0693F"/>
    <w:rsid w:val="7AA72953"/>
    <w:rsid w:val="7B551150"/>
    <w:rsid w:val="7BA06143"/>
    <w:rsid w:val="7BB7E38F"/>
    <w:rsid w:val="7BFE4205"/>
    <w:rsid w:val="7C333D17"/>
    <w:rsid w:val="7CF92AA5"/>
    <w:rsid w:val="7D1A0699"/>
    <w:rsid w:val="7D83313F"/>
    <w:rsid w:val="7E617E0B"/>
    <w:rsid w:val="7E6F1870"/>
    <w:rsid w:val="7EFF26CC"/>
    <w:rsid w:val="7F8551CC"/>
    <w:rsid w:val="7FB126CD"/>
    <w:rsid w:val="7FD40848"/>
    <w:rsid w:val="93D34688"/>
    <w:rsid w:val="F4D6F8CE"/>
    <w:rsid w:val="FAEFB9DD"/>
    <w:rsid w:val="FF7774A0"/>
    <w:rsid w:val="FFCE6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unhideWhenUsed/>
    <w:qFormat/>
    <w:uiPriority w:val="0"/>
    <w:pPr>
      <w:spacing w:after="12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10"/>
    <w:pPr>
      <w:spacing w:before="120" w:after="120"/>
      <w:jc w:val="center"/>
      <w:outlineLvl w:val="0"/>
    </w:pPr>
    <w:rPr>
      <w:rFonts w:ascii="方正小标宋简体" w:hAnsi="等线 Light" w:eastAsia="方正小标宋简体"/>
      <w:sz w:val="44"/>
      <w:szCs w:val="44"/>
    </w:rPr>
  </w:style>
  <w:style w:type="character" w:styleId="9">
    <w:name w:val="page number"/>
    <w:basedOn w:val="8"/>
    <w:qFormat/>
    <w:uiPriority w:val="0"/>
  </w:style>
  <w:style w:type="character" w:styleId="10">
    <w:name w:val="Emphasis"/>
    <w:basedOn w:val="8"/>
    <w:qFormat/>
    <w:uiPriority w:val="0"/>
    <w:rPr>
      <w:i/>
    </w:rPr>
  </w:style>
  <w:style w:type="paragraph" w:styleId="11">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393</Words>
  <Characters>2244</Characters>
  <Lines>18</Lines>
  <Paragraphs>5</Paragraphs>
  <TotalTime>4</TotalTime>
  <ScaleCrop>false</ScaleCrop>
  <LinksUpToDate>false</LinksUpToDate>
  <CharactersWithSpaces>2632</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2023-12-13T09:21:00Z</dcterms:created>
  <dc:creator>R</dc:creator>
  <cp:lastModifiedBy>S</cp:lastModifiedBy>
  <dcterms:modified xsi:type="dcterms:W3CDTF">2026-09-29T09:56:53Z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E8F05D73B76045F8AEF48491CDAFF87C_13</vt:lpwstr>
  </property>
</Properties>
</file>