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安化乡2020年政府信息公开工作年度报告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安化乡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严格按照《中华人民共和国政府信息公开条例》和《江川区政务公开工作要点》要求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政务公开，全面完成了2020年政府信息公开工作，现将开展工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作有关情况汇报如下：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为加大网络宣传力度，我乡安排了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综合管理办公室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专人负责信息采集上报工作，每周更新信息1-2次，充分发挥了网站重要信息宣传、发布的作用。截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目前，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我乡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信息公开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门户网站公开信息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“醉美彝乡安化（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zmyxah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）”微信公众号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更新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390条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845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本年新制作数量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本年新公开数量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规章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规范性文件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行政许可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其他对外管理服务事项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行政处罚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行政强制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上一年项目数量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行政事业性收费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采购项目数量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政府集中采购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173460元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3"/>
        <w:tblW w:w="835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（三）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3.危及“三安全一稳定”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（四）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（五）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不予处理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833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554"/>
        <w:gridCol w:w="554"/>
        <w:gridCol w:w="554"/>
        <w:gridCol w:w="560"/>
        <w:gridCol w:w="554"/>
        <w:gridCol w:w="555"/>
        <w:gridCol w:w="555"/>
        <w:gridCol w:w="555"/>
        <w:gridCol w:w="561"/>
        <w:gridCol w:w="555"/>
        <w:gridCol w:w="555"/>
        <w:gridCol w:w="555"/>
        <w:gridCol w:w="555"/>
        <w:gridCol w:w="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27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行政复议</w:t>
            </w:r>
          </w:p>
        </w:tc>
        <w:tc>
          <w:tcPr>
            <w:tcW w:w="5563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  <w:tblCellSpacing w:w="0" w:type="dxa"/>
          <w:jc w:val="center"/>
        </w:trPr>
        <w:tc>
          <w:tcPr>
            <w:tcW w:w="5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结果维持</w:t>
            </w:r>
          </w:p>
        </w:tc>
        <w:tc>
          <w:tcPr>
            <w:tcW w:w="5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结果纠正</w:t>
            </w:r>
          </w:p>
        </w:tc>
        <w:tc>
          <w:tcPr>
            <w:tcW w:w="5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其他结果</w:t>
            </w:r>
          </w:p>
        </w:tc>
        <w:tc>
          <w:tcPr>
            <w:tcW w:w="55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尚未审结</w:t>
            </w:r>
          </w:p>
        </w:tc>
        <w:tc>
          <w:tcPr>
            <w:tcW w:w="5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总计</w:t>
            </w:r>
          </w:p>
        </w:tc>
        <w:tc>
          <w:tcPr>
            <w:tcW w:w="278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未经复议直接起诉</w:t>
            </w:r>
          </w:p>
        </w:tc>
        <w:tc>
          <w:tcPr>
            <w:tcW w:w="27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4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  <w:tblCellSpacing w:w="0" w:type="dxa"/>
          <w:jc w:val="center"/>
        </w:trPr>
        <w:tc>
          <w:tcPr>
            <w:tcW w:w="5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6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结果维持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结果纠正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其他结果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尚未审结</w:t>
            </w:r>
          </w:p>
        </w:tc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结果维持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结果纠正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其他结果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尚未审结</w:t>
            </w:r>
          </w:p>
        </w:tc>
        <w:tc>
          <w:tcPr>
            <w:tcW w:w="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tblCellSpacing w:w="0" w:type="dxa"/>
          <w:jc w:val="center"/>
        </w:trPr>
        <w:tc>
          <w:tcPr>
            <w:tcW w:w="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（一）存在问题：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政府信息公开监督的力度不够，对政府信息公开的认识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还有一定差距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，对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极少部分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需要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公开的内容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在时效上还有待进一步提升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  <w:t>；政府信息公开工作协调，组织不够紧密，工作上还存在不够细致的问题；政府信息公开工作质量、版式创新、便民性上还需进一步提高。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（二）改进措施：下一步将加大对综合管理办公室人员的职工管理，组织办公室人员学习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《政府信息公开条例》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规范我乡政府信息公开管理，做到信息报送及时、准确、全面。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无其他需要报告的事项。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0BF115BF"/>
    <w:rsid w:val="257F7CDD"/>
    <w:rsid w:val="363C50A6"/>
    <w:rsid w:val="388D78C9"/>
    <w:rsid w:val="50401572"/>
    <w:rsid w:val="592E096C"/>
    <w:rsid w:val="5F67367E"/>
    <w:rsid w:val="60AC584C"/>
    <w:rsid w:val="67817247"/>
    <w:rsid w:val="68D5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2020-01-06T00:04:00Z</dcterms:created>
  <dc:creator>午夜阳光1390285921</dc:creator>
  <cp:lastModifiedBy>Administrator</cp:lastModifiedBy>
  <dcterms:modified xsi:type="dcterms:W3CDTF">2022-03-11T02:35:33Z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913FFB21022D4829A6E3B51697F9A6F0</vt:lpwstr>
  </property>
</Properties>
</file>