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lineRule="exact" w:line="640"/>
        <w:jc w:val="center"/>
        <w:rPr>
          <w:rFonts w:ascii="Times New Roman" w:hAnsi="Times New Roman" w:eastAsia="方正小标宋简体;Times New Roman" w:cs="方正小标宋简体;Times New Roman"/>
          <w:b/>
          <w:b/>
          <w:bCs/>
          <w:color w:val="000000"/>
          <w:sz w:val="44"/>
          <w:szCs w:val="44"/>
        </w:rPr>
      </w:pPr>
      <w:r>
        <w:rPr>
          <w:rFonts w:ascii="方正小标宋简体;Times New Roman" w:hAnsi="方正小标宋简体;Times New Roman" w:cs="方正小标宋简体;Times New Roman"/>
          <w:b/>
          <w:bCs/>
          <w:color w:val="000000"/>
          <w:sz w:val="44"/>
          <w:szCs w:val="44"/>
        </w:rPr>
        <w:t>玉溪市江川区市场监督管理局</w:t>
      </w:r>
    </w:p>
    <w:p>
      <w:pPr>
        <w:pStyle w:val="Style16"/>
        <w:spacing w:lineRule="exact" w:line="640"/>
        <w:jc w:val="center"/>
        <w:rPr>
          <w:rFonts w:ascii="Times New Roman" w:hAnsi="Times New Roman" w:eastAsia="方正小标宋简体;Times New Roman" w:cs="方正小标宋简体;Times New Roman"/>
          <w:b/>
          <w:b/>
          <w:bCs/>
          <w:color w:val="000000"/>
          <w:sz w:val="44"/>
          <w:szCs w:val="44"/>
        </w:rPr>
      </w:pPr>
      <w:r>
        <w:rPr>
          <w:rFonts w:ascii="方正小标宋简体;Times New Roman" w:hAnsi="方正小标宋简体;Times New Roman" w:cs="方正小标宋简体;Times New Roman"/>
          <w:b/>
          <w:bCs/>
          <w:color w:val="000000"/>
          <w:sz w:val="44"/>
          <w:szCs w:val="44"/>
        </w:rPr>
        <w:t>行政处罚决定书</w:t>
      </w:r>
    </w:p>
    <w:p>
      <w:pPr>
        <w:pStyle w:val="Style16"/>
        <w:snapToGrid w:val="false"/>
        <w:spacing w:lineRule="auto" w:line="240" w:beforeLines="130" w:beforeAutospacing="0" w:afterLines="130" w:afterAutospacing="0"/>
        <w:jc w:val="center"/>
        <w:rPr/>
      </w:pPr>
      <w:r>
        <w:rPr/>
        <w:drawing>
          <wp:inline distT="0" distB="0" distL="0" distR="0">
            <wp:extent cx="5781040" cy="27940"/>
            <wp:effectExtent l="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noChangeArrowheads="1"/>
                    </pic:cNvPicPr>
                  </pic:nvPicPr>
                  <pic:blipFill>
                    <a:blip r:embed="rId2"/>
                    <a:srcRect l="-12" t="-2532" r="-12" b="-2532"/>
                    <a:stretch>
                      <a:fillRect/>
                    </a:stretch>
                  </pic:blipFill>
                  <pic:spPr bwMode="auto">
                    <a:xfrm>
                      <a:off x="0" y="0"/>
                      <a:ext cx="5781040" cy="27940"/>
                    </a:xfrm>
                    <a:prstGeom prst="rect">
                      <a:avLst/>
                    </a:prstGeom>
                  </pic:spPr>
                </pic:pic>
              </a:graphicData>
            </a:graphic>
          </wp:inline>
        </w:drawing>
      </w:r>
      <w:r>
        <w:rPr>
          <w:rFonts w:ascii="仿宋" w:hAnsi="仿宋" w:cs="仿宋" w:eastAsia="仿宋"/>
          <w:color w:val="000000"/>
          <w:sz w:val="32"/>
          <w:szCs w:val="32"/>
        </w:rPr>
        <w:t>玉江市监罚字</w:t>
      </w:r>
      <w:r>
        <w:rPr>
          <w:rFonts w:eastAsia="仿宋" w:cs="仿宋" w:ascii="仿宋" w:hAnsi="仿宋"/>
          <w:color w:val="000000"/>
          <w:sz w:val="32"/>
          <w:szCs w:val="32"/>
        </w:rPr>
        <w:t xml:space="preserve">[ </w:t>
      </w:r>
      <w:r>
        <w:rPr>
          <w:rFonts w:eastAsia="仿宋" w:cs="仿宋" w:ascii="仿宋" w:hAnsi="仿宋"/>
          <w:color w:val="000000"/>
          <w:sz w:val="32"/>
          <w:szCs w:val="32"/>
          <w:lang w:val="en-US" w:eastAsia="zh-CN"/>
        </w:rPr>
        <w:t>2021</w:t>
      </w:r>
      <w:r>
        <w:rPr>
          <w:rFonts w:eastAsia="仿宋" w:cs="仿宋" w:ascii="仿宋" w:hAnsi="仿宋"/>
          <w:color w:val="000000"/>
          <w:sz w:val="32"/>
          <w:szCs w:val="32"/>
        </w:rPr>
        <w:t xml:space="preserve"> </w:t>
      </w:r>
      <w:r>
        <w:rPr>
          <w:rFonts w:eastAsia="仿宋" w:cs="仿宋" w:ascii="仿宋" w:hAnsi="仿宋"/>
          <w:color w:val="000000"/>
          <w:sz w:val="32"/>
          <w:szCs w:val="32"/>
          <w:lang w:val="en-US" w:eastAsia="zh-CN"/>
        </w:rPr>
        <w:t>]038</w:t>
      </w:r>
      <w:r>
        <w:rPr>
          <w:rFonts w:ascii="仿宋" w:hAnsi="仿宋" w:cs="仿宋" w:eastAsia="仿宋"/>
          <w:color w:val="000000"/>
          <w:sz w:val="32"/>
          <w:szCs w:val="32"/>
        </w:rPr>
        <w:t>号</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kern w:val="0"/>
          <w:sz w:val="32"/>
          <w:szCs w:val="32"/>
        </w:rPr>
        <w:t>当事人：</w:t>
      </w:r>
      <w:r>
        <w:rPr>
          <w:rFonts w:ascii="仿宋" w:hAnsi="仿宋" w:cs="仿宋" w:eastAsia="仿宋"/>
          <w:color w:val="000000"/>
          <w:kern w:val="0"/>
          <w:sz w:val="32"/>
          <w:szCs w:val="32"/>
          <w:u w:val="none"/>
          <w:lang w:val="en-US" w:eastAsia="zh-CN"/>
        </w:rPr>
        <w:t xml:space="preserve"> </w:t>
      </w:r>
      <w:r>
        <w:rPr>
          <w:rFonts w:eastAsia="仿宋" w:cs="仿宋" w:ascii="仿宋" w:hAnsi="仿宋"/>
          <w:color w:val="000000"/>
          <w:spacing w:val="1"/>
          <w:kern w:val="0"/>
          <w:sz w:val="32"/>
          <w:szCs w:val="32"/>
          <w:u w:val="none"/>
          <w:lang w:val="en-US" w:eastAsia="zh-CN"/>
        </w:rPr>
        <w:t>***</w:t>
      </w:r>
      <w:r>
        <w:rPr>
          <w:rFonts w:ascii="仿宋" w:hAnsi="仿宋" w:cs="仿宋_GB2312;仿宋" w:eastAsia="仿宋"/>
          <w:color w:val="000000"/>
          <w:kern w:val="0"/>
          <w:sz w:val="32"/>
          <w:szCs w:val="32"/>
          <w:u w:val="none"/>
          <w:lang w:val="en-US" w:eastAsia="zh-CN"/>
        </w:rPr>
        <w:t>（</w:t>
      </w:r>
      <w:r>
        <w:rPr>
          <w:rFonts w:ascii="仿宋" w:hAnsi="仿宋" w:cs="仿宋" w:eastAsia="仿宋"/>
          <w:color w:val="000000"/>
          <w:spacing w:val="1"/>
          <w:kern w:val="0"/>
          <w:sz w:val="32"/>
          <w:szCs w:val="32"/>
          <w:u w:val="none"/>
          <w:lang w:val="en-US" w:eastAsia="zh-CN"/>
        </w:rPr>
        <w:t>江川区</w:t>
      </w:r>
      <w:r>
        <w:rPr>
          <w:rFonts w:eastAsia="仿宋" w:cs="仿宋" w:ascii="仿宋" w:hAnsi="仿宋"/>
          <w:color w:val="000000"/>
          <w:spacing w:val="1"/>
          <w:kern w:val="0"/>
          <w:sz w:val="32"/>
          <w:szCs w:val="32"/>
          <w:u w:val="none"/>
          <w:lang w:val="en-US" w:eastAsia="zh-CN"/>
        </w:rPr>
        <w:t>**</w:t>
      </w:r>
      <w:r>
        <w:rPr>
          <w:rFonts w:ascii="仿宋" w:hAnsi="仿宋" w:cs="仿宋" w:eastAsia="仿宋"/>
          <w:color w:val="000000"/>
          <w:spacing w:val="1"/>
          <w:kern w:val="0"/>
          <w:sz w:val="32"/>
          <w:szCs w:val="32"/>
          <w:u w:val="none"/>
          <w:lang w:val="en-US" w:eastAsia="zh-CN"/>
        </w:rPr>
        <w:t>药店</w:t>
      </w:r>
      <w:r>
        <w:rPr>
          <w:rFonts w:ascii="仿宋" w:hAnsi="仿宋" w:cs="仿宋_GB2312;仿宋" w:eastAsia="仿宋"/>
          <w:color w:val="000000"/>
          <w:kern w:val="0"/>
          <w:sz w:val="32"/>
          <w:szCs w:val="32"/>
          <w:u w:val="none"/>
          <w:lang w:val="en-US" w:eastAsia="zh-CN"/>
        </w:rPr>
        <w:t>）</w:t>
      </w:r>
      <w:r>
        <w:rPr>
          <w:rFonts w:ascii="仿宋" w:hAnsi="仿宋" w:cs="仿宋" w:eastAsia="仿宋"/>
          <w:color w:val="000000"/>
          <w:kern w:val="0"/>
          <w:sz w:val="32"/>
          <w:szCs w:val="32"/>
          <w:u w:val="none"/>
          <w:lang w:val="en-US" w:eastAsia="zh-CN"/>
        </w:rPr>
        <w:t>：</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统一社会信用代码：</w:t>
      </w:r>
      <w:r>
        <w:rPr>
          <w:rFonts w:ascii="仿宋" w:hAnsi="仿宋" w:cs="仿宋_GB2312;仿宋" w:eastAsia="仿宋"/>
          <w:sz w:val="32"/>
          <w:szCs w:val="32"/>
          <w:u w:val="none"/>
          <w:lang w:val="en-US" w:eastAsia="zh-CN"/>
        </w:rPr>
        <w:t xml:space="preserve"> </w:t>
      </w:r>
      <w:r>
        <w:rPr>
          <w:rFonts w:eastAsia="仿宋" w:cs="仿宋_GB2312;仿宋" w:ascii="仿宋" w:hAnsi="仿宋"/>
          <w:sz w:val="32"/>
          <w:szCs w:val="32"/>
          <w:u w:val="none"/>
          <w:lang w:val="en-US" w:eastAsia="zh-CN"/>
        </w:rPr>
        <w:t>92530421MA6*******</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cs="仿宋"/>
          <w:sz w:val="32"/>
          <w:szCs w:val="32"/>
        </w:rPr>
      </w:pPr>
      <w:r>
        <w:rPr>
          <w:rFonts w:ascii="仿宋" w:hAnsi="仿宋" w:cs="仿宋" w:eastAsia="仿宋"/>
          <w:sz w:val="32"/>
          <w:szCs w:val="32"/>
          <w:lang w:val="zh-CN"/>
        </w:rPr>
        <w:t>类型：</w:t>
      </w:r>
      <w:r>
        <w:rPr>
          <w:rFonts w:ascii="仿宋" w:hAnsi="仿宋" w:cs="仿宋" w:eastAsia="仿宋"/>
          <w:sz w:val="32"/>
          <w:szCs w:val="32"/>
        </w:rPr>
        <w:t xml:space="preserve">个体工商户 </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经营地址：</w:t>
      </w:r>
      <w:r>
        <w:rPr>
          <w:rFonts w:ascii="仿宋" w:hAnsi="仿宋" w:cs="仿宋" w:eastAsia="仿宋"/>
          <w:sz w:val="32"/>
          <w:szCs w:val="32"/>
          <w:lang w:val="en-US" w:eastAsia="zh-CN"/>
        </w:rPr>
        <w:t xml:space="preserve"> </w:t>
      </w:r>
      <w:r>
        <w:rPr>
          <w:rFonts w:ascii="仿宋" w:hAnsi="仿宋" w:cs="仿宋" w:eastAsia="仿宋"/>
          <w:color w:val="000000"/>
          <w:spacing w:val="1"/>
          <w:sz w:val="32"/>
          <w:szCs w:val="32"/>
          <w:u w:val="single" w:color="FFFFFF"/>
          <w:lang w:val="en-US" w:eastAsia="zh-CN"/>
        </w:rPr>
        <w:t>云南省玉溪市江川区大街街道</w:t>
      </w:r>
      <w:r>
        <w:rPr>
          <w:rFonts w:eastAsia="仿宋" w:cs="仿宋" w:ascii="仿宋" w:hAnsi="仿宋"/>
          <w:color w:val="000000"/>
          <w:spacing w:val="1"/>
          <w:sz w:val="32"/>
          <w:szCs w:val="32"/>
          <w:u w:val="single" w:color="FFFFFF"/>
          <w:lang w:val="en-US" w:eastAsia="zh-CN"/>
        </w:rPr>
        <w:t>**</w:t>
      </w:r>
      <w:r>
        <w:rPr>
          <w:rFonts w:ascii="仿宋" w:hAnsi="仿宋" w:cs="仿宋" w:eastAsia="仿宋"/>
          <w:color w:val="000000"/>
          <w:spacing w:val="1"/>
          <w:sz w:val="32"/>
          <w:szCs w:val="32"/>
          <w:u w:val="single" w:color="FFFFFF"/>
          <w:lang w:val="en-US" w:eastAsia="zh-CN"/>
        </w:rPr>
        <w:t xml:space="preserve">村 </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身份证号码：</w:t>
      </w:r>
      <w:r>
        <w:rPr>
          <w:rFonts w:eastAsia="仿宋" w:cs="仿宋" w:ascii="仿宋" w:hAnsi="仿宋"/>
          <w:spacing w:val="6"/>
          <w:sz w:val="32"/>
          <w:szCs w:val="32"/>
          <w:u w:val="single" w:color="FFFFFF"/>
          <w:lang w:val="en-US" w:eastAsia="zh-CN"/>
        </w:rPr>
        <w:t xml:space="preserve">5324221975******** </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联系电话：</w:t>
      </w:r>
      <w:r>
        <w:rPr>
          <w:rFonts w:ascii="仿宋" w:hAnsi="仿宋" w:cs="仿宋_GB2312;仿宋" w:eastAsia="仿宋"/>
          <w:color w:val="000000"/>
          <w:sz w:val="32"/>
          <w:szCs w:val="32"/>
          <w:u w:val="none"/>
          <w:lang w:val="en-US" w:eastAsia="zh-CN"/>
        </w:rPr>
        <w:t xml:space="preserve"> </w:t>
      </w:r>
      <w:r>
        <w:rPr>
          <w:rFonts w:eastAsia="仿宋" w:cs="仿宋" w:ascii="仿宋" w:hAnsi="仿宋"/>
          <w:color w:val="000000"/>
          <w:spacing w:val="10"/>
          <w:sz w:val="32"/>
          <w:szCs w:val="32"/>
          <w:u w:val="single" w:color="FFFFFF"/>
          <w:lang w:val="en-US" w:eastAsia="zh-CN"/>
        </w:rPr>
        <w:t>133********</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kern w:val="0"/>
          <w:sz w:val="32"/>
          <w:szCs w:val="32"/>
        </w:rPr>
        <w:t>联系地址：</w:t>
      </w:r>
      <w:r>
        <w:rPr>
          <w:rFonts w:ascii="仿宋" w:hAnsi="仿宋" w:cs="仿宋" w:eastAsia="仿宋"/>
          <w:color w:val="000000"/>
          <w:kern w:val="0"/>
          <w:sz w:val="32"/>
          <w:szCs w:val="32"/>
          <w:u w:val="none"/>
          <w:lang w:val="en-US" w:eastAsia="zh-CN"/>
        </w:rPr>
        <w:t xml:space="preserve"> </w:t>
      </w:r>
      <w:r>
        <w:rPr>
          <w:rFonts w:ascii="仿宋" w:hAnsi="仿宋" w:cs="仿宋" w:eastAsia="仿宋"/>
          <w:color w:val="000000"/>
          <w:spacing w:val="1"/>
          <w:kern w:val="0"/>
          <w:sz w:val="32"/>
          <w:szCs w:val="32"/>
          <w:u w:val="single" w:color="FFFFFF"/>
          <w:lang w:val="en-US" w:eastAsia="zh-CN"/>
        </w:rPr>
        <w:t>云南省玉溪市江川区大街街道</w:t>
      </w:r>
      <w:r>
        <w:rPr>
          <w:rFonts w:eastAsia="仿宋" w:cs="仿宋" w:ascii="仿宋" w:hAnsi="仿宋"/>
          <w:color w:val="000000"/>
          <w:spacing w:val="1"/>
          <w:kern w:val="0"/>
          <w:sz w:val="32"/>
          <w:szCs w:val="32"/>
          <w:u w:val="single" w:color="FFFFFF"/>
          <w:lang w:val="en-US" w:eastAsia="zh-CN"/>
        </w:rPr>
        <w:t>**</w:t>
      </w:r>
      <w:r>
        <w:rPr>
          <w:rFonts w:ascii="仿宋" w:hAnsi="仿宋" w:cs="仿宋" w:eastAsia="仿宋"/>
          <w:color w:val="000000"/>
          <w:spacing w:val="1"/>
          <w:kern w:val="0"/>
          <w:sz w:val="32"/>
          <w:szCs w:val="32"/>
          <w:u w:val="single" w:color="FFFFFF"/>
          <w:lang w:val="en-US" w:eastAsia="zh-CN"/>
        </w:rPr>
        <w:t>村</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lang w:val="zh-CN"/>
        </w:rPr>
        <w:t>注册日期：</w:t>
      </w:r>
      <w:r>
        <w:rPr>
          <w:rFonts w:eastAsia="仿宋" w:cs="仿宋" w:ascii="仿宋" w:hAnsi="仿宋"/>
          <w:sz w:val="32"/>
          <w:szCs w:val="32"/>
          <w:lang w:val="en-US" w:eastAsia="zh-CN"/>
        </w:rPr>
        <w:t>2002</w:t>
      </w:r>
      <w:r>
        <w:rPr>
          <w:rFonts w:ascii="仿宋" w:hAnsi="仿宋" w:cs="仿宋" w:eastAsia="仿宋"/>
          <w:sz w:val="32"/>
          <w:szCs w:val="32"/>
          <w:lang w:val="zh-CN"/>
        </w:rPr>
        <w:t>年</w:t>
      </w:r>
      <w:r>
        <w:rPr>
          <w:rFonts w:eastAsia="仿宋" w:cs="仿宋" w:ascii="仿宋" w:hAnsi="仿宋"/>
          <w:sz w:val="32"/>
          <w:szCs w:val="32"/>
          <w:lang w:val="en-US" w:eastAsia="zh-CN"/>
        </w:rPr>
        <w:t>4</w:t>
      </w:r>
      <w:r>
        <w:rPr>
          <w:rFonts w:ascii="仿宋" w:hAnsi="仿宋" w:cs="仿宋" w:eastAsia="仿宋"/>
          <w:sz w:val="32"/>
          <w:szCs w:val="32"/>
          <w:lang w:val="zh-CN"/>
        </w:rPr>
        <w:t>月</w:t>
      </w:r>
      <w:r>
        <w:rPr>
          <w:rFonts w:eastAsia="仿宋" w:cs="仿宋" w:ascii="仿宋" w:hAnsi="仿宋"/>
          <w:sz w:val="32"/>
          <w:szCs w:val="32"/>
          <w:lang w:val="en-US" w:eastAsia="zh-CN"/>
        </w:rPr>
        <w:t>17</w:t>
      </w:r>
      <w:r>
        <w:rPr>
          <w:rFonts w:ascii="仿宋" w:hAnsi="仿宋" w:cs="仿宋" w:eastAsia="仿宋"/>
          <w:sz w:val="32"/>
          <w:szCs w:val="32"/>
          <w:lang w:val="zh-CN"/>
        </w:rPr>
        <w:t>日</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cs="仿宋"/>
          <w:sz w:val="32"/>
          <w:szCs w:val="32"/>
          <w:lang w:val="zh-CN"/>
        </w:rPr>
      </w:pPr>
      <w:r>
        <w:rPr>
          <w:rFonts w:ascii="仿宋" w:hAnsi="仿宋" w:cs="仿宋" w:eastAsia="仿宋"/>
          <w:sz w:val="32"/>
          <w:szCs w:val="32"/>
          <w:lang w:val="zh-CN"/>
        </w:rPr>
        <w:t>经营范围：中药材（仅限经营药食同源及用于保健食品的中药材）、中药饮片（仅限经营药食同源及用于保健食品的预包装中药饮片）、中成药、化学药剂、抗生素零售。（以上经营范围涉及许可经营范围的，应在取得有关部门的许可后方可经营）</w:t>
      </w:r>
    </w:p>
    <w:p>
      <w:pPr>
        <w:pStyle w:val="Style16"/>
        <w:keepNext w:val="false"/>
        <w:keepLines w:val="false"/>
        <w:pageBreakBefore w:val="false"/>
        <w:widowControl/>
        <w:kinsoku w:val="true"/>
        <w:overflowPunct w:val="true"/>
        <w:bidi w:val="0"/>
        <w:snapToGrid w:val="true"/>
        <w:spacing w:lineRule="atLeast" w:line="20"/>
        <w:textAlignment w:val="auto"/>
        <w:rPr>
          <w:rFonts w:ascii="仿宋" w:hAnsi="仿宋" w:eastAsia="仿宋" w:cs="仿宋"/>
          <w:sz w:val="32"/>
          <w:szCs w:val="32"/>
        </w:rPr>
      </w:pPr>
      <w:r>
        <w:rPr>
          <w:rFonts w:ascii="仿宋" w:hAnsi="仿宋" w:cs="仿宋" w:eastAsia="仿宋"/>
          <w:sz w:val="32"/>
          <w:szCs w:val="32"/>
          <w:lang w:val="zh-CN"/>
        </w:rPr>
        <w:t>登记机关：</w:t>
      </w:r>
      <w:r>
        <w:rPr>
          <w:rFonts w:ascii="仿宋" w:hAnsi="仿宋" w:cs="仿宋" w:eastAsia="仿宋"/>
          <w:sz w:val="32"/>
          <w:szCs w:val="32"/>
        </w:rPr>
        <w:t>玉溪市江川区市场监督管理局</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 xml:space="preserve"> </w:t>
      </w:r>
      <w:r>
        <w:rPr>
          <w:rFonts w:eastAsia="仿宋" w:cs="仿宋" w:ascii="仿宋" w:hAnsi="仿宋"/>
          <w:color w:val="000000"/>
          <w:sz w:val="32"/>
          <w:szCs w:val="32"/>
          <w:u w:val="none"/>
          <w:lang w:val="en-US" w:eastAsia="zh-CN"/>
        </w:rPr>
        <w:t>2021</w:t>
      </w:r>
      <w:r>
        <w:rPr>
          <w:rFonts w:ascii="仿宋" w:hAnsi="仿宋" w:cs="仿宋" w:eastAsia="仿宋"/>
          <w:color w:val="000000"/>
          <w:sz w:val="32"/>
          <w:szCs w:val="32"/>
          <w:u w:val="none"/>
          <w:lang w:val="en-US" w:eastAsia="zh-CN"/>
        </w:rPr>
        <w:t>年</w:t>
      </w:r>
      <w:r>
        <w:rPr>
          <w:rFonts w:eastAsia="仿宋" w:cs="仿宋" w:ascii="仿宋" w:hAnsi="仿宋"/>
          <w:color w:val="000000"/>
          <w:sz w:val="32"/>
          <w:szCs w:val="32"/>
          <w:u w:val="none"/>
          <w:lang w:val="en-US" w:eastAsia="zh-CN"/>
        </w:rPr>
        <w:t>8</w:t>
      </w:r>
      <w:r>
        <w:rPr>
          <w:rFonts w:ascii="仿宋" w:hAnsi="仿宋" w:cs="仿宋" w:eastAsia="仿宋"/>
          <w:color w:val="000000"/>
          <w:sz w:val="32"/>
          <w:szCs w:val="32"/>
          <w:u w:val="none"/>
          <w:lang w:val="en-US" w:eastAsia="zh-CN"/>
        </w:rPr>
        <w:t>月</w:t>
      </w:r>
      <w:r>
        <w:rPr>
          <w:rFonts w:eastAsia="仿宋" w:cs="仿宋" w:ascii="仿宋" w:hAnsi="仿宋"/>
          <w:color w:val="000000"/>
          <w:sz w:val="32"/>
          <w:szCs w:val="32"/>
          <w:u w:val="none"/>
          <w:lang w:val="en-US" w:eastAsia="zh-CN"/>
        </w:rPr>
        <w:t>25</w:t>
      </w:r>
      <w:r>
        <w:rPr>
          <w:rFonts w:ascii="仿宋" w:hAnsi="仿宋" w:cs="仿宋" w:eastAsia="仿宋"/>
          <w:color w:val="000000"/>
          <w:sz w:val="32"/>
          <w:szCs w:val="32"/>
          <w:u w:val="none"/>
          <w:lang w:val="en-US" w:eastAsia="zh-CN"/>
        </w:rPr>
        <w:t>日，我局执法人员出示执法证后，对位于江川区</w:t>
      </w:r>
      <w:r>
        <w:rPr>
          <w:rFonts w:ascii="仿宋" w:hAnsi="仿宋" w:cs="仿宋_GB2312;仿宋" w:eastAsia="仿宋"/>
          <w:color w:val="000000"/>
          <w:sz w:val="32"/>
          <w:szCs w:val="32"/>
          <w:u w:val="none"/>
          <w:lang w:val="en-US" w:eastAsia="zh-CN"/>
        </w:rPr>
        <w:t>大街街道</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村</w:t>
      </w:r>
      <w:r>
        <w:rPr>
          <w:rFonts w:ascii="仿宋" w:hAnsi="仿宋" w:cs="仿宋" w:eastAsia="仿宋"/>
          <w:color w:val="000000"/>
          <w:sz w:val="32"/>
          <w:szCs w:val="32"/>
          <w:u w:val="none"/>
          <w:lang w:val="en-US" w:eastAsia="zh-CN"/>
        </w:rPr>
        <w:t>的江川区</w:t>
      </w:r>
      <w:r>
        <w:rPr>
          <w:rFonts w:eastAsia="仿宋" w:cs="仿宋" w:ascii="仿宋" w:hAnsi="仿宋"/>
          <w:color w:val="000000"/>
          <w:sz w:val="32"/>
          <w:szCs w:val="32"/>
          <w:u w:val="none"/>
          <w:lang w:val="en-US" w:eastAsia="zh-CN"/>
        </w:rPr>
        <w:t>**</w:t>
      </w:r>
      <w:r>
        <w:rPr>
          <w:rFonts w:ascii="仿宋" w:hAnsi="仿宋" w:cs="仿宋" w:eastAsia="仿宋"/>
          <w:color w:val="000000"/>
          <w:sz w:val="32"/>
          <w:szCs w:val="32"/>
          <w:u w:val="none"/>
          <w:lang w:val="en-US" w:eastAsia="zh-CN"/>
        </w:rPr>
        <w:t>药店进行检查，发现该药店《药品经营许可证》有效期至</w:t>
      </w:r>
      <w:r>
        <w:rPr>
          <w:rFonts w:eastAsia="仿宋" w:cs="仿宋" w:ascii="仿宋" w:hAnsi="仿宋"/>
          <w:color w:val="000000"/>
          <w:sz w:val="32"/>
          <w:szCs w:val="32"/>
          <w:u w:val="none"/>
          <w:lang w:val="en-US" w:eastAsia="zh-CN"/>
        </w:rPr>
        <w:t>2020</w:t>
      </w:r>
      <w:r>
        <w:rPr>
          <w:rFonts w:ascii="仿宋" w:hAnsi="仿宋" w:cs="仿宋" w:eastAsia="仿宋"/>
          <w:color w:val="000000"/>
          <w:sz w:val="32"/>
          <w:szCs w:val="32"/>
          <w:u w:val="none"/>
          <w:lang w:val="en-US" w:eastAsia="zh-CN"/>
        </w:rPr>
        <w:t>年</w:t>
      </w:r>
      <w:r>
        <w:rPr>
          <w:rFonts w:eastAsia="仿宋" w:cs="仿宋" w:ascii="仿宋" w:hAnsi="仿宋"/>
          <w:color w:val="000000"/>
          <w:sz w:val="32"/>
          <w:szCs w:val="32"/>
          <w:u w:val="none"/>
          <w:lang w:val="en-US" w:eastAsia="zh-CN"/>
        </w:rPr>
        <w:t>12</w:t>
      </w:r>
      <w:r>
        <w:rPr>
          <w:rFonts w:ascii="仿宋" w:hAnsi="仿宋" w:cs="仿宋" w:eastAsia="仿宋"/>
          <w:color w:val="000000"/>
          <w:sz w:val="32"/>
          <w:szCs w:val="32"/>
          <w:u w:val="none"/>
          <w:lang w:val="en-US" w:eastAsia="zh-CN"/>
        </w:rPr>
        <w:t>月</w:t>
      </w:r>
      <w:r>
        <w:rPr>
          <w:rFonts w:eastAsia="仿宋" w:cs="仿宋" w:ascii="仿宋" w:hAnsi="仿宋"/>
          <w:color w:val="000000"/>
          <w:sz w:val="32"/>
          <w:szCs w:val="32"/>
          <w:u w:val="none"/>
          <w:lang w:val="en-US" w:eastAsia="zh-CN"/>
        </w:rPr>
        <w:t>09</w:t>
      </w:r>
      <w:r>
        <w:rPr>
          <w:rFonts w:ascii="仿宋" w:hAnsi="仿宋" w:cs="仿宋" w:eastAsia="仿宋"/>
          <w:color w:val="000000"/>
          <w:sz w:val="32"/>
          <w:szCs w:val="32"/>
          <w:u w:val="none"/>
          <w:lang w:val="en-US" w:eastAsia="zh-CN"/>
        </w:rPr>
        <w:t>日，但仍进行</w:t>
      </w:r>
      <w:r>
        <w:rPr>
          <w:rFonts w:eastAsia="仿宋" w:cs="仿宋" w:ascii="仿宋" w:hAnsi="仿宋"/>
          <w:color w:val="000000"/>
          <w:sz w:val="32"/>
          <w:szCs w:val="32"/>
          <w:u w:val="none"/>
          <w:lang w:val="en-US" w:eastAsia="zh-CN"/>
        </w:rPr>
        <w:t>1</w:t>
      </w:r>
      <w:r>
        <w:rPr>
          <w:rFonts w:ascii="仿宋" w:hAnsi="仿宋" w:cs="仿宋" w:eastAsia="仿宋"/>
          <w:color w:val="000000"/>
          <w:sz w:val="32"/>
          <w:szCs w:val="32"/>
          <w:u w:val="none"/>
          <w:lang w:val="en-US" w:eastAsia="zh-CN"/>
        </w:rPr>
        <w:t>、</w:t>
      </w:r>
      <w:r>
        <w:rPr>
          <w:rFonts w:ascii="仿宋" w:hAnsi="仿宋" w:cs="仿宋" w:eastAsia="仿宋"/>
          <w:color w:val="000000"/>
          <w:spacing w:val="-2"/>
          <w:sz w:val="32"/>
          <w:szCs w:val="32"/>
          <w:u w:val="none"/>
          <w:lang w:val="en-US" w:eastAsia="zh-CN"/>
        </w:rPr>
        <w:t>头孢拉定胶囊，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、咳喘宁，</w:t>
      </w:r>
      <w:r>
        <w:rPr>
          <w:rFonts w:eastAsia="仿宋" w:cs="仿宋" w:ascii="仿宋" w:hAnsi="仿宋"/>
          <w:color w:val="000000"/>
          <w:spacing w:val="-2"/>
          <w:sz w:val="32"/>
          <w:szCs w:val="32"/>
          <w:u w:val="none"/>
          <w:lang w:val="en-US" w:eastAsia="zh-CN"/>
        </w:rPr>
        <w:t>1</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、风寒咳嗽丸，</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、桂龙咳喘宁片，</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5</w:t>
      </w:r>
      <w:r>
        <w:rPr>
          <w:rFonts w:ascii="仿宋" w:hAnsi="仿宋" w:cs="仿宋" w:eastAsia="仿宋"/>
          <w:color w:val="000000"/>
          <w:spacing w:val="-2"/>
          <w:sz w:val="32"/>
          <w:szCs w:val="32"/>
          <w:u w:val="none"/>
          <w:lang w:val="en-US" w:eastAsia="zh-CN"/>
        </w:rPr>
        <w:t>、肺气肿片，</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6</w:t>
      </w:r>
      <w:r>
        <w:rPr>
          <w:rFonts w:ascii="仿宋" w:hAnsi="仿宋" w:cs="仿宋" w:eastAsia="仿宋"/>
          <w:color w:val="000000"/>
          <w:spacing w:val="-2"/>
          <w:sz w:val="32"/>
          <w:szCs w:val="32"/>
          <w:u w:val="none"/>
          <w:lang w:val="en-US" w:eastAsia="zh-CN"/>
        </w:rPr>
        <w:t>、青霉素</w:t>
      </w:r>
      <w:r>
        <w:rPr>
          <w:rFonts w:eastAsia="仿宋" w:cs="仿宋" w:ascii="仿宋" w:hAnsi="仿宋"/>
          <w:color w:val="000000"/>
          <w:spacing w:val="-2"/>
          <w:sz w:val="32"/>
          <w:szCs w:val="32"/>
          <w:u w:val="none"/>
          <w:lang w:val="en-US" w:eastAsia="zh-CN"/>
        </w:rPr>
        <w:t>V</w:t>
      </w:r>
      <w:r>
        <w:rPr>
          <w:rFonts w:ascii="仿宋" w:hAnsi="仿宋" w:cs="仿宋" w:eastAsia="仿宋"/>
          <w:color w:val="000000"/>
          <w:spacing w:val="-2"/>
          <w:sz w:val="32"/>
          <w:szCs w:val="32"/>
          <w:u w:val="none"/>
          <w:lang w:val="en-US" w:eastAsia="zh-CN"/>
        </w:rPr>
        <w:t>钾片，</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7</w:t>
      </w:r>
      <w:r>
        <w:rPr>
          <w:rFonts w:ascii="仿宋" w:hAnsi="仿宋" w:cs="仿宋" w:eastAsia="仿宋"/>
          <w:color w:val="000000"/>
          <w:spacing w:val="-2"/>
          <w:sz w:val="32"/>
          <w:szCs w:val="32"/>
          <w:u w:val="none"/>
          <w:lang w:val="en-US" w:eastAsia="zh-CN"/>
        </w:rPr>
        <w:t>、荆防颗粒，</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包；</w:t>
      </w:r>
      <w:r>
        <w:rPr>
          <w:rFonts w:eastAsia="仿宋" w:cs="仿宋" w:ascii="仿宋" w:hAnsi="仿宋"/>
          <w:color w:val="000000"/>
          <w:spacing w:val="-2"/>
          <w:sz w:val="32"/>
          <w:szCs w:val="32"/>
          <w:u w:val="none"/>
          <w:lang w:val="en-US" w:eastAsia="zh-CN"/>
        </w:rPr>
        <w:t>8</w:t>
      </w:r>
      <w:r>
        <w:rPr>
          <w:rFonts w:ascii="仿宋" w:hAnsi="仿宋" w:cs="仿宋" w:eastAsia="仿宋"/>
          <w:color w:val="000000"/>
          <w:spacing w:val="-2"/>
          <w:sz w:val="32"/>
          <w:szCs w:val="32"/>
          <w:u w:val="none"/>
          <w:lang w:val="en-US" w:eastAsia="zh-CN"/>
        </w:rPr>
        <w:t>、湿毒清片，</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9</w:t>
      </w:r>
      <w:r>
        <w:rPr>
          <w:rFonts w:ascii="仿宋" w:hAnsi="仿宋" w:cs="仿宋" w:eastAsia="仿宋"/>
          <w:color w:val="000000"/>
          <w:spacing w:val="-2"/>
          <w:sz w:val="32"/>
          <w:szCs w:val="32"/>
          <w:u w:val="none"/>
          <w:lang w:val="en-US" w:eastAsia="zh-CN"/>
        </w:rPr>
        <w:t>、补金胶囊，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10</w:t>
      </w:r>
      <w:r>
        <w:rPr>
          <w:rFonts w:ascii="仿宋" w:hAnsi="仿宋" w:cs="仿宋" w:eastAsia="仿宋"/>
          <w:color w:val="000000"/>
          <w:spacing w:val="-2"/>
          <w:sz w:val="32"/>
          <w:szCs w:val="32"/>
          <w:u w:val="none"/>
          <w:lang w:val="en-US" w:eastAsia="zh-CN"/>
        </w:rPr>
        <w:t>、复方气管炎片，</w:t>
      </w:r>
      <w:r>
        <w:rPr>
          <w:rFonts w:eastAsia="仿宋" w:cs="仿宋" w:ascii="仿宋" w:hAnsi="仿宋"/>
          <w:color w:val="000000"/>
          <w:spacing w:val="-2"/>
          <w:sz w:val="32"/>
          <w:szCs w:val="32"/>
          <w:u w:val="none"/>
          <w:lang w:val="en-US" w:eastAsia="zh-CN"/>
        </w:rPr>
        <w:t>6</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11</w:t>
      </w:r>
      <w:r>
        <w:rPr>
          <w:rFonts w:ascii="仿宋" w:hAnsi="仿宋" w:cs="仿宋" w:eastAsia="仿宋"/>
          <w:color w:val="000000"/>
          <w:spacing w:val="-2"/>
          <w:sz w:val="32"/>
          <w:szCs w:val="32"/>
          <w:u w:val="none"/>
          <w:lang w:val="en-US" w:eastAsia="zh-CN"/>
        </w:rPr>
        <w:t>、肺宁胶囊，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12</w:t>
      </w:r>
      <w:r>
        <w:rPr>
          <w:rFonts w:ascii="仿宋" w:hAnsi="仿宋" w:cs="仿宋" w:eastAsia="仿宋"/>
          <w:color w:val="000000"/>
          <w:spacing w:val="-2"/>
          <w:sz w:val="32"/>
          <w:szCs w:val="32"/>
          <w:u w:val="none"/>
          <w:lang w:val="en-US" w:eastAsia="zh-CN"/>
        </w:rPr>
        <w:t>、罗汉果止咳胶囊，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13</w:t>
      </w:r>
      <w:r>
        <w:rPr>
          <w:rFonts w:ascii="仿宋" w:hAnsi="仿宋" w:cs="仿宋" w:eastAsia="仿宋"/>
          <w:color w:val="000000"/>
          <w:spacing w:val="-2"/>
          <w:sz w:val="32"/>
          <w:szCs w:val="32"/>
          <w:u w:val="none"/>
          <w:lang w:val="en-US" w:eastAsia="zh-CN"/>
        </w:rPr>
        <w:t>、清开灵颗粒，</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袋；</w:t>
      </w:r>
      <w:r>
        <w:rPr>
          <w:rFonts w:eastAsia="仿宋" w:cs="仿宋" w:ascii="仿宋" w:hAnsi="仿宋"/>
          <w:color w:val="000000"/>
          <w:spacing w:val="-2"/>
          <w:sz w:val="32"/>
          <w:szCs w:val="32"/>
          <w:u w:val="none"/>
          <w:lang w:val="en-US" w:eastAsia="zh-CN"/>
        </w:rPr>
        <w:t>14</w:t>
      </w:r>
      <w:r>
        <w:rPr>
          <w:rFonts w:ascii="仿宋" w:hAnsi="仿宋" w:cs="仿宋" w:eastAsia="仿宋"/>
          <w:color w:val="000000"/>
          <w:spacing w:val="-2"/>
          <w:sz w:val="32"/>
          <w:szCs w:val="32"/>
          <w:u w:val="none"/>
          <w:lang w:val="en-US" w:eastAsia="zh-CN"/>
        </w:rPr>
        <w:t>、化痰平喘片，</w:t>
      </w:r>
      <w:r>
        <w:rPr>
          <w:rFonts w:eastAsia="仿宋" w:cs="仿宋" w:ascii="仿宋" w:hAnsi="仿宋"/>
          <w:color w:val="000000"/>
          <w:spacing w:val="-2"/>
          <w:sz w:val="32"/>
          <w:szCs w:val="32"/>
          <w:u w:val="none"/>
          <w:lang w:val="en-US" w:eastAsia="zh-CN"/>
        </w:rPr>
        <w:t>1</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15</w:t>
      </w:r>
      <w:r>
        <w:rPr>
          <w:rFonts w:ascii="仿宋" w:hAnsi="仿宋" w:cs="仿宋" w:eastAsia="仿宋"/>
          <w:color w:val="000000"/>
          <w:spacing w:val="-2"/>
          <w:sz w:val="32"/>
          <w:szCs w:val="32"/>
          <w:u w:val="none"/>
          <w:lang w:val="en-US" w:eastAsia="zh-CN"/>
        </w:rPr>
        <w:t>、众生片，</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16</w:t>
      </w:r>
      <w:r>
        <w:rPr>
          <w:rFonts w:ascii="仿宋" w:hAnsi="仿宋" w:cs="仿宋" w:eastAsia="仿宋"/>
          <w:color w:val="000000"/>
          <w:spacing w:val="-2"/>
          <w:sz w:val="32"/>
          <w:szCs w:val="32"/>
          <w:u w:val="none"/>
          <w:lang w:val="en-US" w:eastAsia="zh-CN"/>
        </w:rPr>
        <w:t>、西青果颗粒，</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17</w:t>
      </w:r>
      <w:r>
        <w:rPr>
          <w:rFonts w:ascii="仿宋" w:hAnsi="仿宋" w:cs="仿宋" w:eastAsia="仿宋"/>
          <w:color w:val="000000"/>
          <w:spacing w:val="-2"/>
          <w:sz w:val="32"/>
          <w:szCs w:val="32"/>
          <w:u w:val="none"/>
          <w:lang w:val="en-US" w:eastAsia="zh-CN"/>
        </w:rPr>
        <w:t>，炎立消片，</w:t>
      </w:r>
      <w:r>
        <w:rPr>
          <w:rFonts w:eastAsia="仿宋" w:cs="仿宋" w:ascii="仿宋" w:hAnsi="仿宋"/>
          <w:color w:val="000000"/>
          <w:spacing w:val="-2"/>
          <w:sz w:val="32"/>
          <w:szCs w:val="32"/>
          <w:u w:val="none"/>
          <w:lang w:val="en-US" w:eastAsia="zh-CN"/>
        </w:rPr>
        <w:t>5</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18</w:t>
      </w:r>
      <w:r>
        <w:rPr>
          <w:rFonts w:ascii="仿宋" w:hAnsi="仿宋" w:cs="仿宋" w:eastAsia="仿宋"/>
          <w:color w:val="000000"/>
          <w:spacing w:val="-2"/>
          <w:sz w:val="32"/>
          <w:szCs w:val="32"/>
          <w:u w:val="none"/>
          <w:lang w:val="en-US" w:eastAsia="zh-CN"/>
        </w:rPr>
        <w:t>，消炎止咳片，</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盒；感冒疏风丸，</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20,</w:t>
      </w:r>
      <w:r>
        <w:rPr>
          <w:rFonts w:ascii="仿宋" w:hAnsi="仿宋" w:cs="仿宋" w:eastAsia="仿宋"/>
          <w:color w:val="000000"/>
          <w:spacing w:val="-2"/>
          <w:sz w:val="32"/>
          <w:szCs w:val="32"/>
          <w:u w:val="none"/>
          <w:lang w:val="en-US" w:eastAsia="zh-CN"/>
        </w:rPr>
        <w:t>、猴耳环消炎胶囊，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21</w:t>
      </w:r>
      <w:r>
        <w:rPr>
          <w:rFonts w:ascii="仿宋" w:hAnsi="仿宋" w:cs="仿宋" w:eastAsia="仿宋"/>
          <w:color w:val="000000"/>
          <w:spacing w:val="-2"/>
          <w:sz w:val="32"/>
          <w:szCs w:val="32"/>
          <w:u w:val="none"/>
          <w:lang w:val="en-US" w:eastAsia="zh-CN"/>
        </w:rPr>
        <w:t>、咽炎片，</w:t>
      </w:r>
      <w:r>
        <w:rPr>
          <w:rFonts w:eastAsia="仿宋" w:cs="仿宋" w:ascii="仿宋" w:hAnsi="仿宋"/>
          <w:color w:val="000000"/>
          <w:spacing w:val="-2"/>
          <w:sz w:val="32"/>
          <w:szCs w:val="32"/>
          <w:u w:val="none"/>
          <w:lang w:val="en-US" w:eastAsia="zh-CN"/>
        </w:rPr>
        <w:t>8</w:t>
      </w:r>
      <w:r>
        <w:rPr>
          <w:rFonts w:ascii="仿宋" w:hAnsi="仿宋" w:cs="仿宋" w:eastAsia="仿宋"/>
          <w:color w:val="000000"/>
          <w:spacing w:val="-2"/>
          <w:sz w:val="32"/>
          <w:szCs w:val="32"/>
          <w:u w:val="none"/>
          <w:lang w:val="en-US" w:eastAsia="zh-CN"/>
        </w:rPr>
        <w:t>盒</w:t>
      </w:r>
      <w:r>
        <w:rPr>
          <w:rFonts w:ascii="仿宋" w:hAnsi="仿宋" w:cs="仿宋" w:eastAsia="仿宋"/>
          <w:color w:val="000000"/>
          <w:sz w:val="32"/>
          <w:szCs w:val="32"/>
          <w:u w:val="none"/>
          <w:lang w:val="en-US" w:eastAsia="zh-CN"/>
        </w:rPr>
        <w:t>等</w:t>
      </w:r>
      <w:r>
        <w:rPr>
          <w:rFonts w:eastAsia="仿宋" w:cs="仿宋" w:ascii="仿宋" w:hAnsi="仿宋"/>
          <w:color w:val="000000"/>
          <w:sz w:val="32"/>
          <w:szCs w:val="32"/>
          <w:u w:val="none"/>
          <w:lang w:val="en-US" w:eastAsia="zh-CN"/>
        </w:rPr>
        <w:t>21</w:t>
      </w:r>
      <w:r>
        <w:rPr>
          <w:rFonts w:ascii="仿宋" w:hAnsi="仿宋" w:cs="仿宋" w:eastAsia="仿宋"/>
          <w:color w:val="000000"/>
          <w:sz w:val="32"/>
          <w:szCs w:val="32"/>
          <w:u w:val="none"/>
          <w:lang w:val="en-US" w:eastAsia="zh-CN"/>
        </w:rPr>
        <w:t>个品种的药品进行销售，</w:t>
      </w:r>
      <w:r>
        <w:rPr>
          <w:rFonts w:ascii="仿宋" w:hAnsi="仿宋" w:cs="仿宋" w:eastAsia="仿宋"/>
          <w:b w:val="false"/>
          <w:bCs w:val="false"/>
          <w:color w:val="000000"/>
          <w:sz w:val="32"/>
          <w:szCs w:val="32"/>
          <w:u w:val="none"/>
          <w:lang w:val="en-US" w:eastAsia="zh-CN"/>
        </w:rPr>
        <w:t>涉嫌无证经营药品</w:t>
      </w:r>
      <w:r>
        <w:rPr>
          <w:rFonts w:ascii="仿宋" w:hAnsi="仿宋" w:cs="仿宋_GB2312;仿宋" w:eastAsia="仿宋"/>
          <w:sz w:val="32"/>
          <w:szCs w:val="32"/>
          <w:u w:val="none"/>
          <w:lang w:val="en-US" w:eastAsia="zh-CN"/>
        </w:rPr>
        <w:t>。我局执法人员报经局长批准后，对当事人销售的上述</w:t>
      </w:r>
      <w:r>
        <w:rPr>
          <w:rFonts w:eastAsia="仿宋" w:cs="仿宋_GB2312;仿宋" w:ascii="仿宋" w:hAnsi="仿宋"/>
          <w:sz w:val="32"/>
          <w:szCs w:val="32"/>
          <w:u w:val="none"/>
          <w:lang w:val="en-US" w:eastAsia="zh-CN"/>
        </w:rPr>
        <w:t>21</w:t>
      </w:r>
      <w:r>
        <w:rPr>
          <w:rFonts w:ascii="仿宋" w:hAnsi="仿宋" w:cs="仿宋_GB2312;仿宋" w:eastAsia="仿宋"/>
          <w:sz w:val="32"/>
          <w:szCs w:val="32"/>
          <w:u w:val="none"/>
          <w:lang w:val="en-US" w:eastAsia="zh-CN"/>
        </w:rPr>
        <w:t>个品种的药品进行了扣押（详见玉江市监强措字</w:t>
      </w:r>
      <w:r>
        <w:rPr>
          <w:rFonts w:eastAsia="仿宋" w:cs="仿宋_GB2312;仿宋" w:ascii="仿宋" w:hAnsi="仿宋"/>
          <w:sz w:val="32"/>
          <w:szCs w:val="32"/>
          <w:u w:val="none"/>
          <w:lang w:val="en-US" w:eastAsia="zh-CN"/>
        </w:rPr>
        <w:t>[2021]038</w:t>
      </w:r>
      <w:r>
        <w:rPr>
          <w:rFonts w:ascii="仿宋" w:hAnsi="仿宋" w:cs="仿宋_GB2312;仿宋" w:eastAsia="仿宋"/>
          <w:sz w:val="32"/>
          <w:szCs w:val="32"/>
          <w:u w:val="none"/>
          <w:lang w:val="en-US" w:eastAsia="zh-CN"/>
        </w:rPr>
        <w:t>号）。</w:t>
      </w:r>
      <w:r>
        <w:rPr>
          <w:rFonts w:eastAsia="仿宋" w:cs="仿宋_GB2312;仿宋" w:ascii="仿宋" w:hAnsi="仿宋"/>
          <w:sz w:val="32"/>
          <w:szCs w:val="32"/>
          <w:u w:val="none"/>
          <w:lang w:val="en-US" w:eastAsia="zh-CN"/>
        </w:rPr>
        <w:t>2021</w:t>
      </w:r>
      <w:r>
        <w:rPr>
          <w:rFonts w:ascii="仿宋" w:hAnsi="仿宋" w:cs="仿宋_GB2312;仿宋" w:eastAsia="仿宋"/>
          <w:sz w:val="32"/>
          <w:szCs w:val="32"/>
          <w:u w:val="none"/>
          <w:lang w:val="en-US" w:eastAsia="zh-CN"/>
        </w:rPr>
        <w:t>年</w:t>
      </w:r>
      <w:r>
        <w:rPr>
          <w:rFonts w:eastAsia="仿宋" w:cs="仿宋_GB2312;仿宋" w:ascii="仿宋" w:hAnsi="仿宋"/>
          <w:sz w:val="32"/>
          <w:szCs w:val="32"/>
          <w:u w:val="none"/>
          <w:lang w:val="en-US" w:eastAsia="zh-CN"/>
        </w:rPr>
        <w:t>8</w:t>
      </w:r>
      <w:r>
        <w:rPr>
          <w:rFonts w:ascii="仿宋" w:hAnsi="仿宋" w:cs="仿宋_GB2312;仿宋" w:eastAsia="仿宋"/>
          <w:sz w:val="32"/>
          <w:szCs w:val="32"/>
          <w:u w:val="none"/>
          <w:lang w:val="en-US" w:eastAsia="zh-CN"/>
        </w:rPr>
        <w:t>月</w:t>
      </w:r>
      <w:r>
        <w:rPr>
          <w:rFonts w:eastAsia="仿宋" w:cs="仿宋_GB2312;仿宋" w:ascii="仿宋" w:hAnsi="仿宋"/>
          <w:sz w:val="32"/>
          <w:szCs w:val="32"/>
          <w:u w:val="none"/>
          <w:lang w:val="en-US" w:eastAsia="zh-CN"/>
        </w:rPr>
        <w:t>26</w:t>
      </w:r>
      <w:r>
        <w:rPr>
          <w:rFonts w:ascii="仿宋" w:hAnsi="仿宋" w:cs="仿宋_GB2312;仿宋" w:eastAsia="仿宋"/>
          <w:sz w:val="32"/>
          <w:szCs w:val="32"/>
          <w:u w:val="none"/>
          <w:lang w:val="en-US" w:eastAsia="zh-CN"/>
        </w:rPr>
        <w:t>日，经局领导批准立案调查，并指派我局执法人员</w:t>
      </w:r>
      <w:r>
        <w:rPr>
          <w:rFonts w:eastAsia="仿宋" w:cs="仿宋_GB2312;仿宋" w:ascii="仿宋" w:hAnsi="仿宋"/>
          <w:sz w:val="32"/>
          <w:szCs w:val="32"/>
          <w:u w:val="none"/>
          <w:lang w:val="en-US" w:eastAsia="zh-CN"/>
        </w:rPr>
        <w:t xml:space="preserve">*** </w:t>
      </w:r>
      <w:r>
        <w:rPr>
          <w:rFonts w:ascii="仿宋" w:hAnsi="仿宋" w:cs="仿宋_GB2312;仿宋" w:eastAsia="仿宋"/>
          <w:sz w:val="32"/>
          <w:szCs w:val="32"/>
          <w:u w:val="none"/>
          <w:lang w:val="en-US" w:eastAsia="zh-CN"/>
        </w:rPr>
        <w:t xml:space="preserve">、 </w:t>
      </w:r>
      <w:r>
        <w:rPr>
          <w:rFonts w:eastAsia="仿宋" w:cs="仿宋_GB2312;仿宋" w:ascii="仿宋" w:hAnsi="仿宋"/>
          <w:sz w:val="32"/>
          <w:szCs w:val="32"/>
          <w:u w:val="none"/>
          <w:lang w:val="en-US" w:eastAsia="zh-CN"/>
        </w:rPr>
        <w:t>***</w:t>
      </w:r>
      <w:r>
        <w:rPr>
          <w:rFonts w:ascii="仿宋" w:hAnsi="仿宋" w:cs="仿宋_GB2312;仿宋" w:eastAsia="仿宋"/>
          <w:sz w:val="32"/>
          <w:szCs w:val="32"/>
          <w:u w:val="none"/>
          <w:lang w:val="en-US" w:eastAsia="zh-CN"/>
        </w:rPr>
        <w:t>为该案承办人员</w:t>
      </w:r>
      <w:r>
        <w:rPr>
          <w:rFonts w:ascii="仿宋" w:hAnsi="仿宋" w:cs="仿宋_GB2312;仿宋" w:eastAsia="仿宋"/>
          <w:sz w:val="32"/>
          <w:szCs w:val="32"/>
          <w:u w:val="none"/>
          <w:lang w:eastAsia="zh-CN"/>
        </w:rPr>
        <w:t>。</w:t>
      </w:r>
    </w:p>
    <w:p>
      <w:pPr>
        <w:pStyle w:val="Style16"/>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sz w:val="32"/>
          <w:szCs w:val="32"/>
        </w:rPr>
        <w:t xml:space="preserve">现已查明：  </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eastAsia="仿宋" w:cs="仿宋_GB2312;仿宋" w:ascii="仿宋" w:hAnsi="仿宋"/>
          <w:sz w:val="32"/>
          <w:szCs w:val="32"/>
          <w:u w:val="none"/>
          <w:lang w:val="en-US" w:eastAsia="zh-CN"/>
        </w:rPr>
        <w:t>2002</w:t>
      </w:r>
      <w:r>
        <w:rPr>
          <w:rFonts w:ascii="仿宋" w:hAnsi="仿宋" w:cs="仿宋_GB2312;仿宋" w:eastAsia="仿宋"/>
          <w:sz w:val="32"/>
          <w:szCs w:val="32"/>
          <w:u w:val="none"/>
          <w:lang w:val="en-US" w:eastAsia="zh-CN"/>
        </w:rPr>
        <w:t>年以来，当事人办理了《营业执照》、《药品经营许可证》等证件</w:t>
      </w:r>
      <w:r>
        <w:rPr>
          <w:rFonts w:eastAsia="仿宋" w:cs="仿宋_GB2312;仿宋" w:ascii="仿宋" w:hAnsi="仿宋"/>
          <w:sz w:val="32"/>
          <w:szCs w:val="32"/>
          <w:u w:val="none"/>
          <w:lang w:val="en-US" w:eastAsia="zh-CN"/>
        </w:rPr>
        <w:t>,</w:t>
      </w:r>
      <w:r>
        <w:rPr>
          <w:rFonts w:ascii="仿宋" w:hAnsi="仿宋" w:cs="仿宋_GB2312;仿宋" w:eastAsia="仿宋"/>
          <w:sz w:val="32"/>
          <w:szCs w:val="32"/>
          <w:u w:val="none"/>
          <w:lang w:val="en-US" w:eastAsia="zh-CN"/>
        </w:rPr>
        <w:t>在</w:t>
      </w:r>
      <w:r>
        <w:rPr>
          <w:rFonts w:ascii="仿宋" w:hAnsi="仿宋" w:cs="仿宋_GB2312;仿宋" w:eastAsia="仿宋"/>
          <w:color w:val="000000"/>
          <w:sz w:val="32"/>
          <w:szCs w:val="32"/>
          <w:u w:val="none"/>
          <w:lang w:val="en-US" w:eastAsia="zh-CN"/>
        </w:rPr>
        <w:t>云南省玉溪市江川区大街街道</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村</w:t>
      </w:r>
      <w:r>
        <w:rPr>
          <w:rFonts w:ascii="仿宋" w:hAnsi="仿宋" w:cs="仿宋_GB2312;仿宋" w:eastAsia="仿宋"/>
          <w:sz w:val="32"/>
          <w:szCs w:val="32"/>
          <w:u w:val="none"/>
          <w:lang w:val="en-US" w:eastAsia="zh-CN"/>
        </w:rPr>
        <w:t>“</w:t>
      </w:r>
      <w:r>
        <w:rPr>
          <w:rFonts w:ascii="仿宋" w:hAnsi="仿宋" w:cs="仿宋" w:eastAsia="仿宋"/>
          <w:color w:val="000000"/>
          <w:spacing w:val="1"/>
          <w:sz w:val="32"/>
          <w:szCs w:val="32"/>
          <w:u w:val="single" w:color="FFFFFF"/>
          <w:lang w:val="en-US" w:eastAsia="zh-CN"/>
        </w:rPr>
        <w:t>江川区</w:t>
      </w:r>
      <w:r>
        <w:rPr>
          <w:rFonts w:eastAsia="仿宋" w:cs="仿宋" w:ascii="仿宋" w:hAnsi="仿宋"/>
          <w:color w:val="000000"/>
          <w:spacing w:val="1"/>
          <w:sz w:val="32"/>
          <w:szCs w:val="32"/>
          <w:u w:val="single" w:color="FFFFFF"/>
          <w:lang w:val="en-US" w:eastAsia="zh-CN"/>
        </w:rPr>
        <w:t>**</w:t>
      </w:r>
      <w:r>
        <w:rPr>
          <w:rFonts w:ascii="仿宋" w:hAnsi="仿宋" w:cs="仿宋" w:eastAsia="仿宋"/>
          <w:color w:val="000000"/>
          <w:spacing w:val="1"/>
          <w:sz w:val="32"/>
          <w:szCs w:val="32"/>
          <w:u w:val="single" w:color="FFFFFF"/>
          <w:lang w:val="en-US" w:eastAsia="zh-CN"/>
        </w:rPr>
        <w:t>药店</w:t>
      </w:r>
      <w:r>
        <w:rPr>
          <w:rFonts w:ascii="仿宋" w:hAnsi="仿宋" w:cs="仿宋_GB2312;仿宋" w:eastAsia="仿宋"/>
          <w:sz w:val="32"/>
          <w:szCs w:val="32"/>
          <w:u w:val="none"/>
          <w:lang w:val="en-US" w:eastAsia="zh-CN"/>
        </w:rPr>
        <w:t>”，主要从事中药材、中药饮片、中成药、化学药制剂、抗生素经营活动。</w:t>
      </w:r>
      <w:r>
        <w:rPr>
          <w:rFonts w:eastAsia="仿宋" w:cs="仿宋_GB2312;仿宋" w:ascii="仿宋" w:hAnsi="仿宋"/>
          <w:sz w:val="32"/>
          <w:szCs w:val="32"/>
          <w:u w:val="none"/>
          <w:lang w:val="en-US" w:eastAsia="zh-CN"/>
        </w:rPr>
        <w:t>2020</w:t>
      </w:r>
      <w:r>
        <w:rPr>
          <w:rFonts w:ascii="仿宋" w:hAnsi="仿宋" w:cs="仿宋_GB2312;仿宋" w:eastAsia="仿宋"/>
          <w:sz w:val="32"/>
          <w:szCs w:val="32"/>
          <w:u w:val="none"/>
          <w:lang w:val="en-US" w:eastAsia="zh-CN"/>
        </w:rPr>
        <w:t>年</w:t>
      </w:r>
      <w:r>
        <w:rPr>
          <w:rFonts w:eastAsia="仿宋" w:cs="仿宋_GB2312;仿宋" w:ascii="仿宋" w:hAnsi="仿宋"/>
          <w:sz w:val="32"/>
          <w:szCs w:val="32"/>
          <w:u w:val="none"/>
          <w:lang w:val="en-US" w:eastAsia="zh-CN"/>
        </w:rPr>
        <w:t>12</w:t>
      </w:r>
      <w:r>
        <w:rPr>
          <w:rFonts w:ascii="仿宋" w:hAnsi="仿宋" w:cs="仿宋_GB2312;仿宋" w:eastAsia="仿宋"/>
          <w:sz w:val="32"/>
          <w:szCs w:val="32"/>
          <w:u w:val="none"/>
          <w:lang w:val="en-US" w:eastAsia="zh-CN"/>
        </w:rPr>
        <w:t>月</w:t>
      </w:r>
      <w:r>
        <w:rPr>
          <w:rFonts w:eastAsia="仿宋" w:cs="仿宋_GB2312;仿宋" w:ascii="仿宋" w:hAnsi="仿宋"/>
          <w:sz w:val="32"/>
          <w:szCs w:val="32"/>
          <w:u w:val="none"/>
          <w:lang w:val="en-US" w:eastAsia="zh-CN"/>
        </w:rPr>
        <w:t>9</w:t>
      </w:r>
      <w:r>
        <w:rPr>
          <w:rFonts w:ascii="仿宋" w:hAnsi="仿宋" w:cs="仿宋_GB2312;仿宋" w:eastAsia="仿宋"/>
          <w:sz w:val="32"/>
          <w:szCs w:val="32"/>
          <w:u w:val="none"/>
          <w:lang w:val="en-US" w:eastAsia="zh-CN"/>
        </w:rPr>
        <w:t>日《药品经营许可证》到期后，因为从业资质不符合换证要求，未能进行《药品经营许可证》换发。</w:t>
      </w:r>
      <w:r>
        <w:rPr>
          <w:rFonts w:ascii="仿宋" w:hAnsi="仿宋" w:cs="仿宋" w:eastAsia="仿宋"/>
          <w:sz w:val="32"/>
          <w:szCs w:val="32"/>
          <w:u w:val="none"/>
          <w:lang w:val="en-US" w:eastAsia="zh-CN"/>
        </w:rPr>
        <w:t xml:space="preserve"> </w:t>
      </w:r>
      <w:r>
        <w:rPr>
          <w:rFonts w:eastAsia="仿宋" w:cs="仿宋" w:ascii="仿宋" w:hAnsi="仿宋"/>
          <w:color w:val="000000"/>
          <w:sz w:val="32"/>
          <w:szCs w:val="32"/>
          <w:u w:val="none"/>
          <w:lang w:val="en-US" w:eastAsia="zh-CN"/>
        </w:rPr>
        <w:t>2021</w:t>
      </w:r>
      <w:r>
        <w:rPr>
          <w:rFonts w:ascii="仿宋" w:hAnsi="仿宋" w:cs="仿宋" w:eastAsia="仿宋"/>
          <w:color w:val="000000"/>
          <w:sz w:val="32"/>
          <w:szCs w:val="32"/>
          <w:u w:val="none"/>
          <w:lang w:val="en-US" w:eastAsia="zh-CN"/>
        </w:rPr>
        <w:t>年</w:t>
      </w:r>
      <w:r>
        <w:rPr>
          <w:rFonts w:eastAsia="仿宋" w:cs="仿宋" w:ascii="仿宋" w:hAnsi="仿宋"/>
          <w:color w:val="000000"/>
          <w:sz w:val="32"/>
          <w:szCs w:val="32"/>
          <w:u w:val="none"/>
          <w:lang w:val="en-US" w:eastAsia="zh-CN"/>
        </w:rPr>
        <w:t>8</w:t>
      </w:r>
      <w:r>
        <w:rPr>
          <w:rFonts w:ascii="仿宋" w:hAnsi="仿宋" w:cs="仿宋" w:eastAsia="仿宋"/>
          <w:color w:val="000000"/>
          <w:sz w:val="32"/>
          <w:szCs w:val="32"/>
          <w:u w:val="none"/>
          <w:lang w:val="en-US" w:eastAsia="zh-CN"/>
        </w:rPr>
        <w:t>月</w:t>
      </w:r>
      <w:r>
        <w:rPr>
          <w:rFonts w:eastAsia="仿宋" w:cs="仿宋" w:ascii="仿宋" w:hAnsi="仿宋"/>
          <w:color w:val="000000"/>
          <w:sz w:val="32"/>
          <w:szCs w:val="32"/>
          <w:u w:val="none"/>
          <w:lang w:val="en-US" w:eastAsia="zh-CN"/>
        </w:rPr>
        <w:t>25</w:t>
      </w:r>
      <w:r>
        <w:rPr>
          <w:rFonts w:ascii="仿宋" w:hAnsi="仿宋" w:cs="仿宋" w:eastAsia="仿宋"/>
          <w:color w:val="000000"/>
          <w:sz w:val="32"/>
          <w:szCs w:val="32"/>
          <w:u w:val="none"/>
          <w:lang w:val="en-US" w:eastAsia="zh-CN"/>
        </w:rPr>
        <w:t>日，我局执法人员对位于江川区</w:t>
      </w:r>
      <w:r>
        <w:rPr>
          <w:rFonts w:ascii="仿宋" w:hAnsi="仿宋" w:cs="仿宋_GB2312;仿宋" w:eastAsia="仿宋"/>
          <w:color w:val="000000"/>
          <w:sz w:val="32"/>
          <w:szCs w:val="32"/>
          <w:u w:val="none"/>
          <w:lang w:val="en-US" w:eastAsia="zh-CN"/>
        </w:rPr>
        <w:t>大街街道</w:t>
      </w:r>
      <w:r>
        <w:rPr>
          <w:rFonts w:eastAsia="仿宋" w:cs="仿宋_GB2312;仿宋" w:ascii="仿宋" w:hAnsi="仿宋"/>
          <w:color w:val="000000"/>
          <w:sz w:val="32"/>
          <w:szCs w:val="32"/>
          <w:u w:val="none"/>
          <w:lang w:val="en-US" w:eastAsia="zh-CN"/>
        </w:rPr>
        <w:t>**</w:t>
      </w:r>
      <w:r>
        <w:rPr>
          <w:rFonts w:ascii="仿宋" w:hAnsi="仿宋" w:cs="仿宋_GB2312;仿宋" w:eastAsia="仿宋"/>
          <w:color w:val="000000"/>
          <w:sz w:val="32"/>
          <w:szCs w:val="32"/>
          <w:u w:val="none"/>
          <w:lang w:val="en-US" w:eastAsia="zh-CN"/>
        </w:rPr>
        <w:t>村</w:t>
      </w:r>
      <w:r>
        <w:rPr>
          <w:rFonts w:ascii="仿宋" w:hAnsi="仿宋" w:cs="仿宋" w:eastAsia="仿宋"/>
          <w:color w:val="000000"/>
          <w:sz w:val="32"/>
          <w:szCs w:val="32"/>
          <w:u w:val="none"/>
          <w:lang w:val="en-US" w:eastAsia="zh-CN"/>
        </w:rPr>
        <w:t>的江川区</w:t>
      </w:r>
      <w:r>
        <w:rPr>
          <w:rFonts w:eastAsia="仿宋" w:cs="仿宋" w:ascii="仿宋" w:hAnsi="仿宋"/>
          <w:color w:val="000000"/>
          <w:sz w:val="32"/>
          <w:szCs w:val="32"/>
          <w:u w:val="none"/>
          <w:lang w:val="en-US" w:eastAsia="zh-CN"/>
        </w:rPr>
        <w:t>**</w:t>
      </w:r>
      <w:r>
        <w:rPr>
          <w:rFonts w:ascii="仿宋" w:hAnsi="仿宋" w:cs="仿宋" w:eastAsia="仿宋"/>
          <w:color w:val="000000"/>
          <w:sz w:val="32"/>
          <w:szCs w:val="32"/>
          <w:u w:val="none"/>
          <w:lang w:val="en-US" w:eastAsia="zh-CN"/>
        </w:rPr>
        <w:t>药店进行检查时发现该药店仍进行</w:t>
      </w:r>
      <w:r>
        <w:rPr>
          <w:rFonts w:eastAsia="仿宋" w:cs="仿宋" w:ascii="仿宋" w:hAnsi="仿宋"/>
          <w:color w:val="000000"/>
          <w:sz w:val="32"/>
          <w:szCs w:val="32"/>
          <w:u w:val="none"/>
          <w:lang w:val="en-US" w:eastAsia="zh-CN"/>
        </w:rPr>
        <w:t>1</w:t>
      </w:r>
      <w:r>
        <w:rPr>
          <w:rFonts w:ascii="仿宋" w:hAnsi="仿宋" w:cs="仿宋" w:eastAsia="仿宋"/>
          <w:color w:val="000000"/>
          <w:sz w:val="32"/>
          <w:szCs w:val="32"/>
          <w:u w:val="none"/>
          <w:lang w:val="en-US" w:eastAsia="zh-CN"/>
        </w:rPr>
        <w:t>、</w:t>
      </w:r>
      <w:r>
        <w:rPr>
          <w:rFonts w:ascii="仿宋" w:hAnsi="仿宋" w:cs="仿宋" w:eastAsia="仿宋"/>
          <w:color w:val="000000"/>
          <w:spacing w:val="-2"/>
          <w:sz w:val="32"/>
          <w:szCs w:val="32"/>
          <w:u w:val="none"/>
          <w:lang w:val="en-US" w:eastAsia="zh-CN"/>
        </w:rPr>
        <w:t>头孢拉定胶囊，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、咳喘宁，</w:t>
      </w:r>
      <w:r>
        <w:rPr>
          <w:rFonts w:eastAsia="仿宋" w:cs="仿宋" w:ascii="仿宋" w:hAnsi="仿宋"/>
          <w:color w:val="000000"/>
          <w:spacing w:val="-2"/>
          <w:sz w:val="32"/>
          <w:szCs w:val="32"/>
          <w:u w:val="none"/>
          <w:lang w:val="en-US" w:eastAsia="zh-CN"/>
        </w:rPr>
        <w:t>1</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、风寒咳嗽丸，</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、桂龙咳喘宁片，</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5</w:t>
      </w:r>
      <w:r>
        <w:rPr>
          <w:rFonts w:ascii="仿宋" w:hAnsi="仿宋" w:cs="仿宋" w:eastAsia="仿宋"/>
          <w:color w:val="000000"/>
          <w:spacing w:val="-2"/>
          <w:sz w:val="32"/>
          <w:szCs w:val="32"/>
          <w:u w:val="none"/>
          <w:lang w:val="en-US" w:eastAsia="zh-CN"/>
        </w:rPr>
        <w:t>、肺气肿片，</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6</w:t>
      </w:r>
      <w:r>
        <w:rPr>
          <w:rFonts w:ascii="仿宋" w:hAnsi="仿宋" w:cs="仿宋" w:eastAsia="仿宋"/>
          <w:color w:val="000000"/>
          <w:spacing w:val="-2"/>
          <w:sz w:val="32"/>
          <w:szCs w:val="32"/>
          <w:u w:val="none"/>
          <w:lang w:val="en-US" w:eastAsia="zh-CN"/>
        </w:rPr>
        <w:t>、青霉素</w:t>
      </w:r>
      <w:r>
        <w:rPr>
          <w:rFonts w:eastAsia="仿宋" w:cs="仿宋" w:ascii="仿宋" w:hAnsi="仿宋"/>
          <w:color w:val="000000"/>
          <w:spacing w:val="-2"/>
          <w:sz w:val="32"/>
          <w:szCs w:val="32"/>
          <w:u w:val="none"/>
          <w:lang w:val="en-US" w:eastAsia="zh-CN"/>
        </w:rPr>
        <w:t>V</w:t>
      </w:r>
      <w:r>
        <w:rPr>
          <w:rFonts w:ascii="仿宋" w:hAnsi="仿宋" w:cs="仿宋" w:eastAsia="仿宋"/>
          <w:color w:val="000000"/>
          <w:spacing w:val="-2"/>
          <w:sz w:val="32"/>
          <w:szCs w:val="32"/>
          <w:u w:val="none"/>
          <w:lang w:val="en-US" w:eastAsia="zh-CN"/>
        </w:rPr>
        <w:t>钾片，</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7</w:t>
      </w:r>
      <w:r>
        <w:rPr>
          <w:rFonts w:ascii="仿宋" w:hAnsi="仿宋" w:cs="仿宋" w:eastAsia="仿宋"/>
          <w:color w:val="000000"/>
          <w:spacing w:val="-2"/>
          <w:sz w:val="32"/>
          <w:szCs w:val="32"/>
          <w:u w:val="none"/>
          <w:lang w:val="en-US" w:eastAsia="zh-CN"/>
        </w:rPr>
        <w:t>、荆防颗粒，</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包；</w:t>
      </w:r>
      <w:r>
        <w:rPr>
          <w:rFonts w:eastAsia="仿宋" w:cs="仿宋" w:ascii="仿宋" w:hAnsi="仿宋"/>
          <w:color w:val="000000"/>
          <w:spacing w:val="-2"/>
          <w:sz w:val="32"/>
          <w:szCs w:val="32"/>
          <w:u w:val="none"/>
          <w:lang w:val="en-US" w:eastAsia="zh-CN"/>
        </w:rPr>
        <w:t>8</w:t>
      </w:r>
      <w:r>
        <w:rPr>
          <w:rFonts w:ascii="仿宋" w:hAnsi="仿宋" w:cs="仿宋" w:eastAsia="仿宋"/>
          <w:color w:val="000000"/>
          <w:spacing w:val="-2"/>
          <w:sz w:val="32"/>
          <w:szCs w:val="32"/>
          <w:u w:val="none"/>
          <w:lang w:val="en-US" w:eastAsia="zh-CN"/>
        </w:rPr>
        <w:t>、湿毒清片，</w:t>
      </w:r>
      <w:r>
        <w:rPr>
          <w:rFonts w:eastAsia="仿宋" w:cs="仿宋" w:ascii="仿宋" w:hAnsi="仿宋"/>
          <w:color w:val="000000"/>
          <w:spacing w:val="-2"/>
          <w:sz w:val="32"/>
          <w:szCs w:val="32"/>
          <w:u w:val="none"/>
          <w:lang w:val="en-US" w:eastAsia="zh-CN"/>
        </w:rPr>
        <w:t>3</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9</w:t>
      </w:r>
      <w:r>
        <w:rPr>
          <w:rFonts w:ascii="仿宋" w:hAnsi="仿宋" w:cs="仿宋" w:eastAsia="仿宋"/>
          <w:color w:val="000000"/>
          <w:spacing w:val="-2"/>
          <w:sz w:val="32"/>
          <w:szCs w:val="32"/>
          <w:u w:val="none"/>
          <w:lang w:val="en-US" w:eastAsia="zh-CN"/>
        </w:rPr>
        <w:t>、补金胶囊，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10</w:t>
      </w:r>
      <w:r>
        <w:rPr>
          <w:rFonts w:ascii="仿宋" w:hAnsi="仿宋" w:cs="仿宋" w:eastAsia="仿宋"/>
          <w:color w:val="000000"/>
          <w:spacing w:val="-2"/>
          <w:sz w:val="32"/>
          <w:szCs w:val="32"/>
          <w:u w:val="none"/>
          <w:lang w:val="en-US" w:eastAsia="zh-CN"/>
        </w:rPr>
        <w:t>、复方气管炎片，</w:t>
      </w:r>
      <w:r>
        <w:rPr>
          <w:rFonts w:eastAsia="仿宋" w:cs="仿宋" w:ascii="仿宋" w:hAnsi="仿宋"/>
          <w:color w:val="000000"/>
          <w:spacing w:val="-2"/>
          <w:sz w:val="32"/>
          <w:szCs w:val="32"/>
          <w:u w:val="none"/>
          <w:lang w:val="en-US" w:eastAsia="zh-CN"/>
        </w:rPr>
        <w:t>6</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11</w:t>
      </w:r>
      <w:r>
        <w:rPr>
          <w:rFonts w:ascii="仿宋" w:hAnsi="仿宋" w:cs="仿宋" w:eastAsia="仿宋"/>
          <w:color w:val="000000"/>
          <w:spacing w:val="-2"/>
          <w:sz w:val="32"/>
          <w:szCs w:val="32"/>
          <w:u w:val="none"/>
          <w:lang w:val="en-US" w:eastAsia="zh-CN"/>
        </w:rPr>
        <w:t>、肺宁胶囊，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12</w:t>
      </w:r>
      <w:r>
        <w:rPr>
          <w:rFonts w:ascii="仿宋" w:hAnsi="仿宋" w:cs="仿宋" w:eastAsia="仿宋"/>
          <w:color w:val="000000"/>
          <w:spacing w:val="-2"/>
          <w:sz w:val="32"/>
          <w:szCs w:val="32"/>
          <w:u w:val="none"/>
          <w:lang w:val="en-US" w:eastAsia="zh-CN"/>
        </w:rPr>
        <w:t>、罗汉果止咳胶囊，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13</w:t>
      </w:r>
      <w:r>
        <w:rPr>
          <w:rFonts w:ascii="仿宋" w:hAnsi="仿宋" w:cs="仿宋" w:eastAsia="仿宋"/>
          <w:color w:val="000000"/>
          <w:spacing w:val="-2"/>
          <w:sz w:val="32"/>
          <w:szCs w:val="32"/>
          <w:u w:val="none"/>
          <w:lang w:val="en-US" w:eastAsia="zh-CN"/>
        </w:rPr>
        <w:t>、清开灵颗粒，</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袋；</w:t>
      </w:r>
      <w:r>
        <w:rPr>
          <w:rFonts w:eastAsia="仿宋" w:cs="仿宋" w:ascii="仿宋" w:hAnsi="仿宋"/>
          <w:color w:val="000000"/>
          <w:spacing w:val="-2"/>
          <w:sz w:val="32"/>
          <w:szCs w:val="32"/>
          <w:u w:val="none"/>
          <w:lang w:val="en-US" w:eastAsia="zh-CN"/>
        </w:rPr>
        <w:t>14</w:t>
      </w:r>
      <w:r>
        <w:rPr>
          <w:rFonts w:ascii="仿宋" w:hAnsi="仿宋" w:cs="仿宋" w:eastAsia="仿宋"/>
          <w:color w:val="000000"/>
          <w:spacing w:val="-2"/>
          <w:sz w:val="32"/>
          <w:szCs w:val="32"/>
          <w:u w:val="none"/>
          <w:lang w:val="en-US" w:eastAsia="zh-CN"/>
        </w:rPr>
        <w:t>、化痰平喘片，</w:t>
      </w:r>
      <w:r>
        <w:rPr>
          <w:rFonts w:eastAsia="仿宋" w:cs="仿宋" w:ascii="仿宋" w:hAnsi="仿宋"/>
          <w:color w:val="000000"/>
          <w:spacing w:val="-2"/>
          <w:sz w:val="32"/>
          <w:szCs w:val="32"/>
          <w:u w:val="none"/>
          <w:lang w:val="en-US" w:eastAsia="zh-CN"/>
        </w:rPr>
        <w:t>1</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15</w:t>
      </w:r>
      <w:r>
        <w:rPr>
          <w:rFonts w:ascii="仿宋" w:hAnsi="仿宋" w:cs="仿宋" w:eastAsia="仿宋"/>
          <w:color w:val="000000"/>
          <w:spacing w:val="-2"/>
          <w:sz w:val="32"/>
          <w:szCs w:val="32"/>
          <w:u w:val="none"/>
          <w:lang w:val="en-US" w:eastAsia="zh-CN"/>
        </w:rPr>
        <w:t>、众生片，</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16</w:t>
      </w:r>
      <w:r>
        <w:rPr>
          <w:rFonts w:ascii="仿宋" w:hAnsi="仿宋" w:cs="仿宋" w:eastAsia="仿宋"/>
          <w:color w:val="000000"/>
          <w:spacing w:val="-2"/>
          <w:sz w:val="32"/>
          <w:szCs w:val="32"/>
          <w:u w:val="none"/>
          <w:lang w:val="en-US" w:eastAsia="zh-CN"/>
        </w:rPr>
        <w:t>、西青果颗粒，</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17</w:t>
      </w:r>
      <w:r>
        <w:rPr>
          <w:rFonts w:ascii="仿宋" w:hAnsi="仿宋" w:cs="仿宋" w:eastAsia="仿宋"/>
          <w:color w:val="000000"/>
          <w:spacing w:val="-2"/>
          <w:sz w:val="32"/>
          <w:szCs w:val="32"/>
          <w:u w:val="none"/>
          <w:lang w:val="en-US" w:eastAsia="zh-CN"/>
        </w:rPr>
        <w:t>，炎立消片，</w:t>
      </w:r>
      <w:r>
        <w:rPr>
          <w:rFonts w:eastAsia="仿宋" w:cs="仿宋" w:ascii="仿宋" w:hAnsi="仿宋"/>
          <w:color w:val="000000"/>
          <w:spacing w:val="-2"/>
          <w:sz w:val="32"/>
          <w:szCs w:val="32"/>
          <w:u w:val="none"/>
          <w:lang w:val="en-US" w:eastAsia="zh-CN"/>
        </w:rPr>
        <w:t>5</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18</w:t>
      </w:r>
      <w:r>
        <w:rPr>
          <w:rFonts w:ascii="仿宋" w:hAnsi="仿宋" w:cs="仿宋" w:eastAsia="仿宋"/>
          <w:color w:val="000000"/>
          <w:spacing w:val="-2"/>
          <w:sz w:val="32"/>
          <w:szCs w:val="32"/>
          <w:u w:val="none"/>
          <w:lang w:val="en-US" w:eastAsia="zh-CN"/>
        </w:rPr>
        <w:t>，消炎止咳片，</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盒；感冒疏风丸，</w:t>
      </w:r>
      <w:r>
        <w:rPr>
          <w:rFonts w:eastAsia="仿宋" w:cs="仿宋" w:ascii="仿宋" w:hAnsi="仿宋"/>
          <w:color w:val="000000"/>
          <w:spacing w:val="-2"/>
          <w:sz w:val="32"/>
          <w:szCs w:val="32"/>
          <w:u w:val="none"/>
          <w:lang w:val="en-US" w:eastAsia="zh-CN"/>
        </w:rPr>
        <w:t>4</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20,</w:t>
      </w:r>
      <w:r>
        <w:rPr>
          <w:rFonts w:ascii="仿宋" w:hAnsi="仿宋" w:cs="仿宋" w:eastAsia="仿宋"/>
          <w:color w:val="000000"/>
          <w:spacing w:val="-2"/>
          <w:sz w:val="32"/>
          <w:szCs w:val="32"/>
          <w:u w:val="none"/>
          <w:lang w:val="en-US" w:eastAsia="zh-CN"/>
        </w:rPr>
        <w:t>、猴耳环消炎胶囊，</w:t>
      </w:r>
      <w:r>
        <w:rPr>
          <w:rFonts w:eastAsia="仿宋" w:cs="仿宋" w:ascii="仿宋" w:hAnsi="仿宋"/>
          <w:color w:val="000000"/>
          <w:spacing w:val="-2"/>
          <w:sz w:val="32"/>
          <w:szCs w:val="32"/>
          <w:u w:val="none"/>
          <w:lang w:val="en-US" w:eastAsia="zh-CN"/>
        </w:rPr>
        <w:t>2</w:t>
      </w:r>
      <w:r>
        <w:rPr>
          <w:rFonts w:ascii="仿宋" w:hAnsi="仿宋" w:cs="仿宋" w:eastAsia="仿宋"/>
          <w:color w:val="000000"/>
          <w:spacing w:val="-2"/>
          <w:sz w:val="32"/>
          <w:szCs w:val="32"/>
          <w:u w:val="none"/>
          <w:lang w:val="en-US" w:eastAsia="zh-CN"/>
        </w:rPr>
        <w:t>盒；</w:t>
      </w:r>
      <w:r>
        <w:rPr>
          <w:rFonts w:eastAsia="仿宋" w:cs="仿宋" w:ascii="仿宋" w:hAnsi="仿宋"/>
          <w:color w:val="000000"/>
          <w:spacing w:val="-2"/>
          <w:sz w:val="32"/>
          <w:szCs w:val="32"/>
          <w:u w:val="none"/>
          <w:lang w:val="en-US" w:eastAsia="zh-CN"/>
        </w:rPr>
        <w:t>21</w:t>
      </w:r>
      <w:r>
        <w:rPr>
          <w:rFonts w:ascii="仿宋" w:hAnsi="仿宋" w:cs="仿宋" w:eastAsia="仿宋"/>
          <w:color w:val="000000"/>
          <w:spacing w:val="-2"/>
          <w:sz w:val="32"/>
          <w:szCs w:val="32"/>
          <w:u w:val="none"/>
          <w:lang w:val="en-US" w:eastAsia="zh-CN"/>
        </w:rPr>
        <w:t>、咽炎片，</w:t>
      </w:r>
      <w:r>
        <w:rPr>
          <w:rFonts w:eastAsia="仿宋" w:cs="仿宋" w:ascii="仿宋" w:hAnsi="仿宋"/>
          <w:color w:val="000000"/>
          <w:spacing w:val="-2"/>
          <w:sz w:val="32"/>
          <w:szCs w:val="32"/>
          <w:u w:val="none"/>
          <w:lang w:val="en-US" w:eastAsia="zh-CN"/>
        </w:rPr>
        <w:t>8</w:t>
      </w:r>
      <w:r>
        <w:rPr>
          <w:rFonts w:ascii="仿宋" w:hAnsi="仿宋" w:cs="仿宋" w:eastAsia="仿宋"/>
          <w:color w:val="000000"/>
          <w:spacing w:val="-2"/>
          <w:sz w:val="32"/>
          <w:szCs w:val="32"/>
          <w:u w:val="none"/>
          <w:lang w:val="en-US" w:eastAsia="zh-CN"/>
        </w:rPr>
        <w:t>盒</w:t>
      </w:r>
      <w:r>
        <w:rPr>
          <w:rFonts w:ascii="仿宋" w:hAnsi="仿宋" w:cs="仿宋" w:eastAsia="仿宋"/>
          <w:color w:val="000000"/>
          <w:sz w:val="32"/>
          <w:szCs w:val="32"/>
          <w:u w:val="none"/>
          <w:lang w:val="en-US" w:eastAsia="zh-CN"/>
        </w:rPr>
        <w:t>等</w:t>
      </w:r>
      <w:r>
        <w:rPr>
          <w:rFonts w:eastAsia="仿宋" w:cs="仿宋" w:ascii="仿宋" w:hAnsi="仿宋"/>
          <w:color w:val="000000"/>
          <w:sz w:val="32"/>
          <w:szCs w:val="32"/>
          <w:u w:val="none"/>
          <w:lang w:val="en-US" w:eastAsia="zh-CN"/>
        </w:rPr>
        <w:t>21</w:t>
      </w:r>
      <w:r>
        <w:rPr>
          <w:rFonts w:ascii="仿宋" w:hAnsi="仿宋" w:cs="仿宋" w:eastAsia="仿宋"/>
          <w:color w:val="000000"/>
          <w:sz w:val="32"/>
          <w:szCs w:val="32"/>
          <w:u w:val="none"/>
          <w:lang w:val="en-US" w:eastAsia="zh-CN"/>
        </w:rPr>
        <w:t>个品种的药品销售</w:t>
      </w:r>
      <w:r>
        <w:rPr>
          <w:rFonts w:ascii="仿宋" w:hAnsi="仿宋" w:cs="仿宋_GB2312;仿宋" w:eastAsia="仿宋"/>
          <w:sz w:val="32"/>
          <w:szCs w:val="32"/>
          <w:u w:val="none"/>
          <w:lang w:val="en-US" w:eastAsia="zh-CN"/>
        </w:rPr>
        <w:t>。其经营的药品因购进时间过长，找不到进货单据，未能说明来源渠道，但从所经营药品生产日期来看，所经营药品系药品经营许可证到期前购进</w:t>
      </w:r>
      <w:r>
        <w:rPr>
          <w:rFonts w:ascii="仿宋" w:hAnsi="仿宋" w:cs="仿宋" w:eastAsia="仿宋"/>
          <w:sz w:val="32"/>
          <w:szCs w:val="32"/>
          <w:u w:val="none"/>
          <w:lang w:eastAsia="zh-CN"/>
        </w:rPr>
        <w:t>。</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b w:val="false"/>
          <w:bCs w:val="false"/>
          <w:color w:val="000000"/>
          <w:sz w:val="32"/>
          <w:szCs w:val="32"/>
          <w:u w:val="none"/>
          <w:lang w:val="en-US" w:eastAsia="zh-CN"/>
        </w:rPr>
        <w:t>因未能找到药品购进单据和销售记录，据当事人陈述，以上药品货值金额为</w:t>
      </w:r>
      <w:r>
        <w:rPr>
          <w:rFonts w:eastAsia="仿宋" w:cs="仿宋_GB2312;仿宋" w:ascii="仿宋" w:hAnsi="仿宋"/>
          <w:b w:val="false"/>
          <w:bCs w:val="false"/>
          <w:color w:val="000000"/>
          <w:sz w:val="32"/>
          <w:szCs w:val="32"/>
          <w:u w:val="none"/>
          <w:lang w:val="en-US" w:eastAsia="zh-CN"/>
        </w:rPr>
        <w:t>424.80</w:t>
      </w:r>
      <w:r>
        <w:rPr>
          <w:rFonts w:ascii="仿宋" w:hAnsi="仿宋" w:cs="仿宋_GB2312;仿宋" w:eastAsia="仿宋"/>
          <w:b w:val="false"/>
          <w:bCs w:val="false"/>
          <w:color w:val="000000"/>
          <w:sz w:val="32"/>
          <w:szCs w:val="32"/>
          <w:u w:val="none"/>
          <w:lang w:val="en-US" w:eastAsia="zh-CN"/>
        </w:rPr>
        <w:t>元，</w:t>
      </w:r>
      <w:r>
        <w:rPr>
          <w:rFonts w:eastAsia="仿宋" w:cs="仿宋_GB2312;仿宋" w:ascii="仿宋" w:hAnsi="仿宋"/>
          <w:b w:val="false"/>
          <w:bCs w:val="false"/>
          <w:color w:val="000000"/>
          <w:sz w:val="32"/>
          <w:szCs w:val="32"/>
          <w:u w:val="none"/>
          <w:lang w:val="en-US" w:eastAsia="zh-CN"/>
        </w:rPr>
        <w:t>2020</w:t>
      </w:r>
      <w:r>
        <w:rPr>
          <w:rFonts w:ascii="仿宋" w:hAnsi="仿宋" w:cs="仿宋_GB2312;仿宋" w:eastAsia="仿宋"/>
          <w:b w:val="false"/>
          <w:bCs w:val="false"/>
          <w:color w:val="000000"/>
          <w:sz w:val="32"/>
          <w:szCs w:val="32"/>
          <w:u w:val="none"/>
          <w:lang w:val="en-US" w:eastAsia="zh-CN"/>
        </w:rPr>
        <w:t>年</w:t>
      </w:r>
      <w:r>
        <w:rPr>
          <w:rFonts w:eastAsia="仿宋" w:cs="仿宋_GB2312;仿宋" w:ascii="仿宋" w:hAnsi="仿宋"/>
          <w:b w:val="false"/>
          <w:bCs w:val="false"/>
          <w:color w:val="000000"/>
          <w:sz w:val="32"/>
          <w:szCs w:val="32"/>
          <w:u w:val="none"/>
          <w:lang w:val="en-US" w:eastAsia="zh-CN"/>
        </w:rPr>
        <w:t>12</w:t>
      </w:r>
      <w:r>
        <w:rPr>
          <w:rFonts w:ascii="仿宋" w:hAnsi="仿宋" w:cs="仿宋_GB2312;仿宋" w:eastAsia="仿宋"/>
          <w:b w:val="false"/>
          <w:bCs w:val="false"/>
          <w:color w:val="000000"/>
          <w:sz w:val="32"/>
          <w:szCs w:val="32"/>
          <w:u w:val="none"/>
          <w:lang w:val="en-US" w:eastAsia="zh-CN"/>
        </w:rPr>
        <w:t>月</w:t>
      </w:r>
      <w:r>
        <w:rPr>
          <w:rFonts w:eastAsia="仿宋" w:cs="仿宋_GB2312;仿宋" w:ascii="仿宋" w:hAnsi="仿宋"/>
          <w:b w:val="false"/>
          <w:bCs w:val="false"/>
          <w:color w:val="000000"/>
          <w:sz w:val="32"/>
          <w:szCs w:val="32"/>
          <w:u w:val="none"/>
          <w:lang w:val="en-US" w:eastAsia="zh-CN"/>
        </w:rPr>
        <w:t>9</w:t>
      </w:r>
      <w:r>
        <w:rPr>
          <w:rFonts w:ascii="仿宋" w:hAnsi="仿宋" w:cs="仿宋_GB2312;仿宋" w:eastAsia="仿宋"/>
          <w:b w:val="false"/>
          <w:bCs w:val="false"/>
          <w:color w:val="000000"/>
          <w:sz w:val="32"/>
          <w:szCs w:val="32"/>
          <w:u w:val="none"/>
          <w:lang w:val="en-US" w:eastAsia="zh-CN"/>
        </w:rPr>
        <w:t>日《药品经营许可证》到期后销售</w:t>
      </w:r>
      <w:r>
        <w:rPr>
          <w:rFonts w:eastAsia="仿宋" w:cs="仿宋_GB2312;仿宋" w:ascii="仿宋" w:hAnsi="仿宋"/>
          <w:b w:val="false"/>
          <w:bCs w:val="false"/>
          <w:color w:val="000000"/>
          <w:sz w:val="32"/>
          <w:szCs w:val="32"/>
          <w:u w:val="none"/>
          <w:lang w:val="en-US" w:eastAsia="zh-CN"/>
        </w:rPr>
        <w:t>500.00</w:t>
      </w:r>
      <w:r>
        <w:rPr>
          <w:rFonts w:ascii="仿宋" w:hAnsi="仿宋" w:cs="仿宋_GB2312;仿宋" w:eastAsia="仿宋"/>
          <w:b w:val="false"/>
          <w:bCs w:val="false"/>
          <w:color w:val="000000"/>
          <w:sz w:val="32"/>
          <w:szCs w:val="32"/>
          <w:u w:val="none"/>
          <w:lang w:val="en-US" w:eastAsia="zh-CN"/>
        </w:rPr>
        <w:t>元的药品。</w:t>
      </w:r>
      <w:r>
        <w:rPr>
          <w:rFonts w:ascii="仿宋" w:hAnsi="仿宋" w:cs="仿宋_GB2312;仿宋" w:eastAsia="仿宋"/>
          <w:sz w:val="32"/>
          <w:szCs w:val="32"/>
          <w:u w:val="none"/>
          <w:lang w:val="en-US" w:eastAsia="zh-CN"/>
        </w:rPr>
        <w:t xml:space="preserve">                                    </w:t>
      </w:r>
      <w:r>
        <w:rPr>
          <w:rFonts w:ascii="仿宋" w:hAnsi="仿宋" w:cs="仿宋" w:eastAsia="仿宋"/>
          <w:sz w:val="32"/>
          <w:szCs w:val="32"/>
          <w:u w:val="none"/>
        </w:rPr>
        <w:t xml:space="preserve">                                                     </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cs="仿宋"/>
          <w:sz w:val="32"/>
          <w:szCs w:val="32"/>
          <w:u w:val="none"/>
        </w:rPr>
      </w:pPr>
      <w:r>
        <w:rPr>
          <w:rFonts w:ascii="仿宋" w:hAnsi="仿宋" w:cs="仿宋" w:eastAsia="仿宋"/>
          <w:sz w:val="32"/>
          <w:szCs w:val="32"/>
          <w:u w:val="none"/>
        </w:rPr>
        <w:t>上述事实，主要有以下证据证明：</w:t>
      </w:r>
    </w:p>
    <w:p>
      <w:pPr>
        <w:pStyle w:val="Style16"/>
        <w:keepNext w:val="false"/>
        <w:keepLines w:val="false"/>
        <w:pageBreakBefore w:val="false"/>
        <w:numPr>
          <w:ilvl w:val="0"/>
          <w:numId w:val="0"/>
        </w:numPr>
        <w:kinsoku w:val="true"/>
        <w:overflowPunct w:val="true"/>
        <w:bidi w:val="0"/>
        <w:snapToGrid w:val="true"/>
        <w:spacing w:lineRule="atLeast" w:line="0" w:beforeLines="65" w:beforeAutospacing="0" w:afterLines="0" w:afterAutospacing="0"/>
        <w:ind/>
        <w:textAlignment w:val="auto"/>
        <w:rPr>
          <w:rFonts w:ascii="仿宋" w:hAnsi="仿宋" w:eastAsia="仿宋"/>
          <w:sz w:val="32"/>
          <w:szCs w:val="32"/>
        </w:rPr>
      </w:pPr>
      <w:r>
        <w:rPr>
          <w:rFonts w:ascii="仿宋" w:hAnsi="仿宋" w:cs="仿宋_GB2312;仿宋" w:eastAsia="仿宋"/>
          <w:bCs/>
          <w:color w:val="000000"/>
          <w:kern w:val="0"/>
          <w:sz w:val="32"/>
          <w:szCs w:val="32"/>
          <w:u w:val="none"/>
        </w:rPr>
        <w:t xml:space="preserve">    </w:t>
      </w:r>
      <w:r>
        <w:rPr>
          <w:rFonts w:eastAsia="仿宋" w:cs="仿宋_GB2312;仿宋" w:ascii="仿宋" w:hAnsi="仿宋"/>
          <w:bCs/>
          <w:color w:val="000000"/>
          <w:kern w:val="0"/>
          <w:sz w:val="32"/>
          <w:szCs w:val="32"/>
          <w:u w:val="none"/>
        </w:rPr>
        <w:t>1</w:t>
      </w:r>
      <w:r>
        <w:rPr>
          <w:rFonts w:ascii="仿宋" w:hAnsi="仿宋" w:cs="仿宋_GB2312;仿宋" w:eastAsia="仿宋"/>
          <w:bCs/>
          <w:color w:val="000000"/>
          <w:kern w:val="0"/>
          <w:sz w:val="32"/>
          <w:szCs w:val="32"/>
          <w:u w:val="none"/>
        </w:rPr>
        <w:t>、当事人提供的</w:t>
      </w:r>
      <w:r>
        <w:rPr>
          <w:rFonts w:ascii="仿宋" w:hAnsi="仿宋" w:cs="仿宋_GB2312;仿宋" w:eastAsia="仿宋"/>
          <w:bCs/>
          <w:color w:val="000000"/>
          <w:kern w:val="0"/>
          <w:sz w:val="32"/>
          <w:szCs w:val="32"/>
          <w:u w:val="none"/>
          <w:lang w:eastAsia="zh-CN"/>
        </w:rPr>
        <w:t>《营业执照》、《药品经营许可证》和当事人</w:t>
      </w:r>
      <w:r>
        <w:rPr>
          <w:rFonts w:ascii="仿宋" w:hAnsi="仿宋" w:cs="仿宋_GB2312;仿宋" w:eastAsia="仿宋"/>
          <w:bCs/>
          <w:color w:val="000000"/>
          <w:kern w:val="0"/>
          <w:sz w:val="32"/>
          <w:szCs w:val="32"/>
          <w:u w:val="none"/>
        </w:rPr>
        <w:t>的身份证</w:t>
      </w:r>
      <w:r>
        <w:rPr>
          <w:rFonts w:ascii="仿宋" w:hAnsi="仿宋" w:cs="仿宋_GB2312;仿宋" w:eastAsia="仿宋"/>
          <w:bCs/>
          <w:color w:val="000000"/>
          <w:kern w:val="0"/>
          <w:sz w:val="32"/>
          <w:szCs w:val="32"/>
          <w:u w:val="none"/>
          <w:lang w:eastAsia="zh-CN"/>
        </w:rPr>
        <w:t>复印件</w:t>
      </w:r>
      <w:r>
        <w:rPr>
          <w:rFonts w:ascii="仿宋" w:hAnsi="仿宋" w:cs="仿宋_GB2312;仿宋" w:eastAsia="仿宋"/>
          <w:bCs/>
          <w:color w:val="000000"/>
          <w:kern w:val="0"/>
          <w:sz w:val="32"/>
          <w:szCs w:val="32"/>
          <w:u w:val="none"/>
        </w:rPr>
        <w:t>，证明当事人的主体身份。</w:t>
      </w:r>
    </w:p>
    <w:p>
      <w:pPr>
        <w:pStyle w:val="Style16"/>
        <w:numPr>
          <w:ilvl w:val="0"/>
          <w:numId w:val="0"/>
        </w:numPr>
        <w:kinsoku w:val="true"/>
        <w:overflowPunct w:val="true"/>
        <w:bidi w:val="0"/>
        <w:snapToGrid w:val="true"/>
        <w:spacing w:lineRule="atLeast" w:line="0" w:beforeLines="65" w:beforeAutospacing="0" w:afterLines="0" w:afterAutospacing="0"/>
        <w:ind/>
        <w:textAlignment w:val="auto"/>
        <w:rPr>
          <w:rFonts w:ascii="仿宋" w:hAnsi="仿宋" w:eastAsia="仿宋"/>
          <w:sz w:val="32"/>
          <w:szCs w:val="32"/>
        </w:rPr>
      </w:pPr>
      <w:r>
        <w:rPr>
          <w:rFonts w:ascii="仿宋" w:hAnsi="仿宋" w:cs="仿宋_GB2312;仿宋" w:eastAsia="仿宋"/>
          <w:bCs/>
          <w:color w:val="000000"/>
          <w:kern w:val="0"/>
          <w:sz w:val="32"/>
          <w:szCs w:val="32"/>
          <w:u w:val="none"/>
          <w:lang w:eastAsia="zh-CN"/>
        </w:rPr>
        <w:t xml:space="preserve">    </w:t>
      </w:r>
      <w:r>
        <w:rPr>
          <w:rFonts w:eastAsia="仿宋" w:cs="仿宋_GB2312;仿宋" w:ascii="仿宋" w:hAnsi="仿宋"/>
          <w:bCs/>
          <w:color w:val="000000"/>
          <w:kern w:val="0"/>
          <w:sz w:val="32"/>
          <w:szCs w:val="32"/>
          <w:u w:val="none"/>
          <w:lang w:eastAsia="zh-CN"/>
        </w:rPr>
        <w:t>2</w:t>
      </w:r>
      <w:r>
        <w:rPr>
          <w:rFonts w:ascii="仿宋" w:hAnsi="仿宋" w:cs="仿宋_GB2312;仿宋" w:eastAsia="仿宋"/>
          <w:bCs/>
          <w:color w:val="000000"/>
          <w:kern w:val="0"/>
          <w:sz w:val="32"/>
          <w:szCs w:val="32"/>
          <w:u w:val="none"/>
          <w:lang w:eastAsia="zh-CN"/>
        </w:rPr>
        <w:t>、玉溪市江川区市场监督管理局执法人员</w:t>
      </w:r>
      <w:r>
        <w:rPr>
          <w:rFonts w:eastAsia="仿宋" w:cs="仿宋_GB2312;仿宋" w:ascii="仿宋" w:hAnsi="仿宋"/>
          <w:bCs/>
          <w:color w:val="000000"/>
          <w:kern w:val="0"/>
          <w:sz w:val="32"/>
          <w:szCs w:val="32"/>
          <w:u w:val="none"/>
          <w:lang w:eastAsia="zh-CN"/>
        </w:rPr>
        <w:t>***</w:t>
      </w:r>
      <w:r>
        <w:rPr>
          <w:rFonts w:ascii="仿宋" w:hAnsi="仿宋" w:cs="仿宋_GB2312;仿宋" w:eastAsia="仿宋"/>
          <w:bCs/>
          <w:color w:val="000000"/>
          <w:kern w:val="0"/>
          <w:sz w:val="32"/>
          <w:szCs w:val="32"/>
          <w:u w:val="none"/>
          <w:lang w:eastAsia="zh-CN"/>
        </w:rPr>
        <w:t>、</w:t>
      </w:r>
      <w:r>
        <w:rPr>
          <w:rFonts w:eastAsia="仿宋" w:cs="仿宋_GB2312;仿宋" w:ascii="仿宋" w:hAnsi="仿宋"/>
          <w:bCs/>
          <w:color w:val="000000"/>
          <w:kern w:val="0"/>
          <w:sz w:val="32"/>
          <w:szCs w:val="32"/>
          <w:u w:val="none"/>
          <w:lang w:eastAsia="zh-CN"/>
        </w:rPr>
        <w:t>***</w:t>
      </w:r>
      <w:r>
        <w:rPr>
          <w:rFonts w:ascii="仿宋" w:hAnsi="仿宋" w:cs="仿宋_GB2312;仿宋" w:eastAsia="仿宋"/>
          <w:bCs/>
          <w:color w:val="000000"/>
          <w:kern w:val="0"/>
          <w:sz w:val="32"/>
          <w:szCs w:val="32"/>
          <w:u w:val="none"/>
          <w:lang w:eastAsia="zh-CN"/>
        </w:rPr>
        <w:t>等到</w:t>
      </w:r>
      <w:r>
        <w:rPr>
          <w:rFonts w:ascii="仿宋" w:hAnsi="仿宋" w:cs="仿宋_GB2312;仿宋" w:eastAsia="仿宋"/>
          <w:bCs/>
          <w:color w:val="000000"/>
          <w:kern w:val="0"/>
          <w:sz w:val="32"/>
          <w:szCs w:val="32"/>
          <w:u w:val="none"/>
          <w:lang w:val="en-US" w:eastAsia="zh-CN"/>
        </w:rPr>
        <w:t>云南省玉溪市江川区大街街道</w:t>
      </w:r>
      <w:r>
        <w:rPr>
          <w:rFonts w:eastAsia="仿宋" w:cs="仿宋_GB2312;仿宋" w:ascii="仿宋" w:hAnsi="仿宋"/>
          <w:bCs/>
          <w:color w:val="000000"/>
          <w:kern w:val="0"/>
          <w:sz w:val="32"/>
          <w:szCs w:val="32"/>
          <w:u w:val="none"/>
          <w:lang w:val="en-US" w:eastAsia="zh-CN"/>
        </w:rPr>
        <w:t>**</w:t>
      </w:r>
      <w:r>
        <w:rPr>
          <w:rFonts w:ascii="仿宋" w:hAnsi="仿宋" w:cs="仿宋_GB2312;仿宋" w:eastAsia="仿宋"/>
          <w:bCs/>
          <w:color w:val="000000"/>
          <w:kern w:val="0"/>
          <w:sz w:val="32"/>
          <w:szCs w:val="32"/>
          <w:u w:val="none"/>
          <w:lang w:val="en-US" w:eastAsia="zh-CN"/>
        </w:rPr>
        <w:t>村</w:t>
      </w:r>
      <w:r>
        <w:rPr>
          <w:rFonts w:ascii="仿宋" w:hAnsi="仿宋" w:cs="仿宋" w:eastAsia="仿宋"/>
          <w:bCs/>
          <w:color w:val="000000"/>
          <w:spacing w:val="1"/>
          <w:kern w:val="0"/>
          <w:sz w:val="32"/>
          <w:szCs w:val="32"/>
          <w:u w:val="single" w:color="FFFFFF"/>
          <w:lang w:val="en-US" w:eastAsia="zh-CN"/>
        </w:rPr>
        <w:t>江川区</w:t>
      </w:r>
      <w:r>
        <w:rPr>
          <w:rFonts w:eastAsia="仿宋" w:cs="仿宋" w:ascii="仿宋" w:hAnsi="仿宋"/>
          <w:bCs/>
          <w:color w:val="000000"/>
          <w:spacing w:val="1"/>
          <w:kern w:val="0"/>
          <w:sz w:val="32"/>
          <w:szCs w:val="32"/>
          <w:u w:val="single" w:color="FFFFFF"/>
          <w:lang w:val="en-US" w:eastAsia="zh-CN"/>
        </w:rPr>
        <w:t>**</w:t>
      </w:r>
      <w:r>
        <w:rPr>
          <w:rFonts w:ascii="仿宋" w:hAnsi="仿宋" w:cs="仿宋" w:eastAsia="仿宋"/>
          <w:bCs/>
          <w:color w:val="000000"/>
          <w:spacing w:val="1"/>
          <w:kern w:val="0"/>
          <w:sz w:val="32"/>
          <w:szCs w:val="32"/>
          <w:u w:val="single" w:color="FFFFFF"/>
          <w:lang w:val="en-US" w:eastAsia="zh-CN"/>
        </w:rPr>
        <w:t>药店</w:t>
      </w:r>
      <w:r>
        <w:rPr>
          <w:rFonts w:ascii="仿宋" w:hAnsi="仿宋" w:cs="仿宋_GB2312;仿宋" w:eastAsia="仿宋"/>
          <w:bCs/>
          <w:color w:val="000000"/>
          <w:kern w:val="0"/>
          <w:sz w:val="32"/>
          <w:szCs w:val="32"/>
          <w:u w:val="none"/>
          <w:lang w:eastAsia="zh-CN"/>
        </w:rPr>
        <w:t>进行检查时的《江川区市场监督管理局现场笔录》、执法人员现场拍摄的照片、对当事人的</w:t>
      </w:r>
      <w:r>
        <w:rPr>
          <w:rFonts w:eastAsia="仿宋" w:cs="仿宋" w:ascii="仿宋" w:hAnsi="仿宋"/>
          <w:bCs/>
          <w:color w:val="000000"/>
          <w:spacing w:val="1"/>
          <w:kern w:val="0"/>
          <w:sz w:val="32"/>
          <w:szCs w:val="32"/>
          <w:u w:val="single" w:color="FFFFFF"/>
          <w:lang w:val="en-US" w:eastAsia="zh-CN"/>
        </w:rPr>
        <w:t>***</w:t>
      </w:r>
      <w:r>
        <w:rPr>
          <w:rFonts w:ascii="仿宋" w:hAnsi="仿宋" w:cs="仿宋_GB2312;仿宋" w:eastAsia="仿宋"/>
          <w:bCs/>
          <w:color w:val="000000"/>
          <w:kern w:val="0"/>
          <w:sz w:val="32"/>
          <w:szCs w:val="32"/>
          <w:u w:val="none"/>
          <w:lang w:eastAsia="zh-CN"/>
        </w:rPr>
        <w:t>询问笔录等相关资料，证明了当事人经营药的事实。</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ascii="仿宋" w:hAnsi="仿宋" w:cs="仿宋" w:eastAsia="仿宋"/>
          <w:color w:val="000000"/>
          <w:sz w:val="32"/>
          <w:szCs w:val="32"/>
        </w:rPr>
        <w:t xml:space="preserve">    </w:t>
      </w:r>
      <w:r>
        <w:rPr>
          <w:rFonts w:ascii="仿宋" w:hAnsi="仿宋" w:cs="仿宋" w:eastAsia="仿宋"/>
          <w:sz w:val="32"/>
          <w:szCs w:val="32"/>
          <w:u w:val="none"/>
          <w:lang w:val="en-US" w:eastAsia="zh-CN"/>
        </w:rPr>
        <w:t xml:space="preserve"> </w:t>
      </w:r>
      <w:r>
        <w:rPr>
          <w:rFonts w:ascii="仿宋" w:hAnsi="仿宋" w:cs="仿宋_GB2312;仿宋" w:eastAsia="仿宋"/>
          <w:sz w:val="32"/>
          <w:szCs w:val="32"/>
          <w:u w:val="none"/>
          <w:lang w:val="en-US" w:eastAsia="zh-CN"/>
        </w:rPr>
        <w:t>以上事实，经承办人收集相关证据证明，证据之间相互关、相互印证，足于证明当事人使用过期药品的事实。</w:t>
      </w:r>
      <w:r>
        <w:rPr>
          <w:rFonts w:ascii="仿宋" w:hAnsi="仿宋" w:cs="仿宋" w:eastAsia="仿宋"/>
          <w:sz w:val="32"/>
          <w:szCs w:val="32"/>
          <w:u w:val="none"/>
        </w:rPr>
        <w:t xml:space="preserve">            </w:t>
      </w:r>
      <w:r>
        <w:rPr>
          <w:rFonts w:ascii="仿宋" w:hAnsi="仿宋" w:cs="仿宋" w:eastAsia="仿宋"/>
          <w:color w:val="000000"/>
          <w:sz w:val="32"/>
          <w:szCs w:val="32"/>
        </w:rPr>
        <w:t xml:space="preserve"> </w:t>
      </w:r>
    </w:p>
    <w:p>
      <w:pPr>
        <w:pStyle w:val="Style16"/>
        <w:keepNext w:val="false"/>
        <w:keepLines w:val="false"/>
        <w:pageBreakBefore w:val="false"/>
        <w:kinsoku w:val="true"/>
        <w:overflowPunct w:val="true"/>
        <w:bidi w:val="0"/>
        <w:snapToGrid w:val="true"/>
        <w:spacing w:lineRule="atLeast" w:line="20"/>
        <w:textAlignment w:val="auto"/>
        <w:rPr>
          <w:rFonts w:ascii="仿宋" w:hAnsi="仿宋" w:eastAsia="仿宋"/>
          <w:sz w:val="32"/>
          <w:szCs w:val="32"/>
        </w:rPr>
      </w:pPr>
      <w:r>
        <w:rPr>
          <w:rFonts w:eastAsia="仿宋" w:cs="仿宋" w:ascii="仿宋" w:hAnsi="仿宋"/>
          <w:color w:val="000000"/>
          <w:sz w:val="32"/>
          <w:szCs w:val="32"/>
          <w:lang w:val="en-US" w:eastAsia="zh-CN"/>
        </w:rPr>
        <w:t>2021</w:t>
      </w:r>
      <w:r>
        <w:rPr>
          <w:rFonts w:ascii="仿宋" w:hAnsi="仿宋" w:cs="仿宋" w:eastAsia="仿宋"/>
          <w:color w:val="000000"/>
          <w:sz w:val="32"/>
          <w:szCs w:val="32"/>
        </w:rPr>
        <w:t>年</w:t>
      </w:r>
      <w:r>
        <w:rPr>
          <w:rFonts w:eastAsia="仿宋" w:cs="仿宋" w:ascii="仿宋" w:hAnsi="仿宋"/>
          <w:color w:val="000000"/>
          <w:sz w:val="32"/>
          <w:szCs w:val="32"/>
          <w:lang w:val="en-US" w:eastAsia="zh-CN"/>
        </w:rPr>
        <w:t>11</w:t>
      </w:r>
      <w:r>
        <w:rPr>
          <w:rFonts w:ascii="仿宋" w:hAnsi="仿宋" w:cs="仿宋" w:eastAsia="仿宋"/>
          <w:color w:val="000000"/>
          <w:sz w:val="32"/>
          <w:szCs w:val="32"/>
        </w:rPr>
        <w:t>月</w:t>
      </w:r>
      <w:r>
        <w:rPr>
          <w:rFonts w:eastAsia="仿宋" w:cs="仿宋" w:ascii="仿宋" w:hAnsi="仿宋"/>
          <w:color w:val="000000"/>
          <w:sz w:val="32"/>
          <w:szCs w:val="32"/>
          <w:lang w:val="en-US" w:eastAsia="zh-CN"/>
        </w:rPr>
        <w:t>10</w:t>
      </w:r>
      <w:r>
        <w:rPr>
          <w:rFonts w:ascii="仿宋" w:hAnsi="仿宋" w:cs="仿宋" w:eastAsia="仿宋"/>
          <w:color w:val="000000"/>
          <w:sz w:val="32"/>
          <w:szCs w:val="32"/>
        </w:rPr>
        <w:t>日，当事人收到行政</w:t>
      </w:r>
      <w:r>
        <w:rPr>
          <w:rFonts w:ascii="仿宋" w:hAnsi="仿宋" w:cs="仿宋" w:eastAsia="仿宋"/>
          <w:color w:val="000000"/>
          <w:sz w:val="32"/>
          <w:szCs w:val="32"/>
          <w:lang w:eastAsia="zh-CN"/>
        </w:rPr>
        <w:t>处罚</w:t>
      </w:r>
      <w:r>
        <w:rPr>
          <w:rFonts w:ascii="仿宋" w:hAnsi="仿宋" w:cs="仿宋" w:eastAsia="仿宋"/>
          <w:color w:val="000000"/>
          <w:sz w:val="32"/>
          <w:szCs w:val="32"/>
        </w:rPr>
        <w:t>告知书后，未提出陈述、申辩</w:t>
      </w:r>
      <w:r>
        <w:rPr>
          <w:rFonts w:ascii="仿宋" w:hAnsi="仿宋" w:cs="仿宋" w:eastAsia="仿宋"/>
          <w:color w:val="000000"/>
          <w:sz w:val="32"/>
          <w:szCs w:val="32"/>
          <w:lang w:eastAsia="zh-CN"/>
        </w:rPr>
        <w:t>和听证</w:t>
      </w:r>
      <w:r>
        <w:rPr>
          <w:rFonts w:ascii="仿宋" w:hAnsi="仿宋" w:cs="仿宋" w:eastAsia="仿宋"/>
          <w:color w:val="000000"/>
          <w:sz w:val="32"/>
          <w:szCs w:val="32"/>
        </w:rPr>
        <w:t xml:space="preserve">的请求。                                                       </w:t>
      </w:r>
    </w:p>
    <w:p>
      <w:pPr>
        <w:pStyle w:val="Style17"/>
        <w:keepNext w:val="false"/>
        <w:keepLines w:val="false"/>
        <w:pageBreakBefore w:val="false"/>
        <w:widowControl/>
        <w:shd w:val="clear" w:fill="FFFFFF"/>
        <w:kinsoku w:val="true"/>
        <w:overflowPunct w:val="true"/>
        <w:bidi w:val="0"/>
        <w:snapToGrid w:val="true"/>
        <w:spacing w:lineRule="atLeast" w:line="20" w:beforeLines="0" w:beforeAutospacing="0" w:afterLines="0" w:afterAutospacing="0"/>
        <w:textAlignment w:val="auto"/>
        <w:rPr>
          <w:rFonts w:ascii="仿宋" w:hAnsi="仿宋" w:eastAsia="仿宋"/>
          <w:sz w:val="32"/>
          <w:szCs w:val="32"/>
        </w:rPr>
      </w:pPr>
      <w:r>
        <w:rPr>
          <w:rFonts w:ascii="仿宋" w:hAnsi="仿宋" w:cs="仿宋" w:eastAsia="仿宋"/>
          <w:sz w:val="32"/>
          <w:szCs w:val="32"/>
          <w:u w:val="none"/>
          <w:lang w:eastAsia="zh-CN"/>
        </w:rPr>
        <w:t>本局认为</w:t>
      </w:r>
      <w:r>
        <w:rPr>
          <w:rFonts w:ascii="仿宋" w:hAnsi="仿宋" w:cs="仿宋" w:eastAsia="仿宋"/>
          <w:sz w:val="32"/>
          <w:szCs w:val="32"/>
          <w:u w:val="none"/>
        </w:rPr>
        <w:t xml:space="preserve">： </w:t>
      </w:r>
      <w:r>
        <w:rPr>
          <w:rFonts w:ascii="仿宋" w:hAnsi="仿宋" w:cs="仿宋" w:eastAsia="仿宋"/>
          <w:sz w:val="32"/>
          <w:szCs w:val="32"/>
          <w:u w:val="none"/>
          <w:lang w:eastAsia="zh-CN"/>
        </w:rPr>
        <w:t>本案当事人的上述行为，违反了</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w:t>
      </w:r>
      <w:r>
        <w:rPr>
          <w:rFonts w:ascii="仿宋" w:hAnsi="仿宋" w:cs="仿宋_GB2312;仿宋" w:eastAsia="仿宋"/>
          <w:b w:val="false"/>
          <w:bCs/>
          <w:i w:val="false"/>
          <w:caps w:val="false"/>
          <w:smallCaps w:val="false"/>
          <w:color w:val="000000"/>
          <w:spacing w:val="0"/>
          <w:kern w:val="0"/>
          <w:sz w:val="32"/>
          <w:szCs w:val="32"/>
          <w:u w:val="none"/>
          <w:shd w:fill="FFFFFF" w:val="clear"/>
          <w:lang w:val="en-US" w:eastAsia="zh-CN" w:bidi="ar"/>
        </w:rPr>
        <w:t>中华人民共和国药品管理法</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第五十一条</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第一、二款“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药品经营许可证应当标明有效期和经营范围，到期重新审查发证。”之规定，构成无证经营药品行为。</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依据《</w:t>
      </w:r>
      <w:r>
        <w:rPr>
          <w:rFonts w:ascii="仿宋" w:hAnsi="仿宋" w:cs="仿宋_GB2312;仿宋" w:eastAsia="仿宋"/>
          <w:b w:val="false"/>
          <w:bCs/>
          <w:i w:val="false"/>
          <w:caps w:val="false"/>
          <w:smallCaps w:val="false"/>
          <w:color w:val="000000"/>
          <w:spacing w:val="0"/>
          <w:kern w:val="0"/>
          <w:sz w:val="32"/>
          <w:szCs w:val="32"/>
          <w:u w:val="none"/>
          <w:shd w:fill="FFFFFF" w:val="clear"/>
          <w:lang w:val="en-US" w:eastAsia="zh-CN" w:bidi="ar"/>
        </w:rPr>
        <w:t>中华人民共和国药品管理法</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》第一百一十五条</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未取得药品生产许可证、药品经营许可证或者医疗机构制剂许可证生产、销售药品的，责令关闭，没收违法生产、销售药品和违法所得，并处违法生产、销售药品（包括已售出和未售出的药品，下同）货值金额十五倍以上三十倍以下的罚款；货值金额不足十万元的，按十万元计算。”之规定，本应从重处理，但</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当事人在案发后，积极配合调查，认识态度好 ，并且没有《药品经营许可证》到期后购进药品销售，且未造成社会危害，本着教育与处罚相结合的原则，根据《</w:t>
      </w:r>
      <w:r>
        <w:rPr>
          <w:rFonts w:ascii="仿宋" w:hAnsi="仿宋" w:cs="仿宋_GB2312;仿宋" w:eastAsia="仿宋"/>
          <w:b w:val="false"/>
          <w:bCs w:val="false"/>
          <w:i w:val="false"/>
          <w:caps w:val="false"/>
          <w:smallCaps w:val="false"/>
          <w:color w:val="000000"/>
          <w:spacing w:val="0"/>
          <w:kern w:val="0"/>
          <w:sz w:val="32"/>
          <w:szCs w:val="32"/>
          <w:u w:val="none"/>
          <w:shd w:fill="FFFFFF" w:val="clear"/>
          <w:lang w:val="en-US" w:eastAsia="zh-CN" w:bidi="ar"/>
        </w:rPr>
        <w:t>市场监管总局关于规范市场监督管理行政处罚裁量权的指导意见</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》中“三、行政</w:t>
      </w:r>
      <w:r>
        <w:rPr>
          <w:rFonts w:ascii="仿宋" w:hAnsi="仿宋" w:cs="仿宋_GB2312;仿宋" w:eastAsia="仿宋"/>
          <w:b w:val="false"/>
          <w:bCs w:val="false"/>
          <w:i w:val="false"/>
          <w:caps w:val="false"/>
          <w:smallCaps w:val="false"/>
          <w:color w:val="000000"/>
          <w:spacing w:val="0"/>
          <w:kern w:val="0"/>
          <w:sz w:val="32"/>
          <w:szCs w:val="32"/>
          <w:u w:val="none"/>
          <w:shd w:fill="FFFFFF" w:val="clear"/>
          <w:lang w:val="en-US" w:eastAsia="zh-CN" w:bidi="ar"/>
        </w:rPr>
        <w:t>处罚裁量权的适用规则</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”、“（七）</w:t>
      </w:r>
      <w:r>
        <w:rPr>
          <w:rFonts w:ascii="仿宋" w:hAnsi="仿宋" w:cs="仿宋_GB2312;仿宋" w:eastAsia="仿宋"/>
          <w:b w:val="false"/>
          <w:bCs w:val="false"/>
          <w:i w:val="false"/>
          <w:caps w:val="false"/>
          <w:smallCaps w:val="false"/>
          <w:color w:val="000000"/>
          <w:spacing w:val="0"/>
          <w:kern w:val="0"/>
          <w:sz w:val="32"/>
          <w:szCs w:val="32"/>
          <w:u w:val="none"/>
          <w:shd w:fill="FFFFFF" w:val="clear"/>
          <w:lang w:val="en-US" w:eastAsia="zh-CN" w:bidi="ar"/>
        </w:rPr>
        <w:t>行政处罚裁量情形。</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 、“</w:t>
      </w:r>
      <w:r>
        <w:rPr>
          <w:rFonts w:eastAsia="仿宋" w:cs="仿宋_GB2312;仿宋" w:ascii="仿宋" w:hAnsi="仿宋"/>
          <w:b w:val="false"/>
          <w:bCs w:val="false"/>
          <w:i w:val="false"/>
          <w:caps w:val="false"/>
          <w:smallCaps w:val="false"/>
          <w:color w:val="000000"/>
          <w:spacing w:val="0"/>
          <w:sz w:val="32"/>
          <w:szCs w:val="32"/>
          <w:u w:val="none"/>
          <w:shd w:fill="FFFFFF" w:val="clear"/>
          <w:lang w:val="en-US" w:eastAsia="zh-CN"/>
        </w:rPr>
        <w:t>3.</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有下列情形之一的，可以依法从轻或者减轻行政处罚：”中的“（</w:t>
      </w:r>
      <w:r>
        <w:rPr>
          <w:rFonts w:eastAsia="仿宋" w:cs="仿宋_GB2312;仿宋" w:ascii="仿宋" w:hAnsi="仿宋"/>
          <w:b w:val="false"/>
          <w:bCs w:val="false"/>
          <w:i w:val="false"/>
          <w:caps w:val="false"/>
          <w:smallCaps w:val="false"/>
          <w:color w:val="000000"/>
          <w:spacing w:val="0"/>
          <w:sz w:val="32"/>
          <w:szCs w:val="32"/>
          <w:u w:val="none"/>
          <w:shd w:fill="FFFFFF" w:val="clear"/>
          <w:lang w:val="en-US" w:eastAsia="zh-CN"/>
        </w:rPr>
        <w:t>2</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）违法行为轻微，社会危害性较小的；”</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之</w:t>
      </w:r>
      <w:r>
        <w:rPr>
          <w:rFonts w:ascii="仿宋" w:hAnsi="仿宋" w:cs="仿宋_GB2312;仿宋" w:eastAsia="仿宋"/>
          <w:b w:val="false"/>
          <w:bCs w:val="false"/>
          <w:i w:val="false"/>
          <w:caps w:val="false"/>
          <w:smallCaps w:val="false"/>
          <w:color w:val="000000"/>
          <w:spacing w:val="0"/>
          <w:sz w:val="32"/>
          <w:szCs w:val="32"/>
          <w:u w:val="none"/>
          <w:shd w:fill="FFFFFF" w:val="clear"/>
          <w:lang w:val="en-US" w:eastAsia="zh-CN"/>
        </w:rPr>
        <w:t>规定，</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责令当事人停止经营药品，决定减轻作如下处罚：</w:t>
      </w:r>
    </w:p>
    <w:p>
      <w:pPr>
        <w:pStyle w:val="Style16"/>
        <w:keepNext w:val="false"/>
        <w:keepLines w:val="false"/>
        <w:pageBreakBefore w:val="false"/>
        <w:numPr>
          <w:ilvl w:val="0"/>
          <w:numId w:val="0"/>
        </w:numPr>
        <w:kinsoku w:val="true"/>
        <w:overflowPunct w:val="true"/>
        <w:bidi w:val="0"/>
        <w:snapToGrid w:val="true"/>
        <w:spacing w:lineRule="atLeast" w:line="0" w:beforeLines="65" w:beforeAutospacing="0" w:afterLines="0" w:afterAutospacing="0"/>
        <w:ind/>
        <w:textAlignment w:val="auto"/>
        <w:rPr>
          <w:rFonts w:ascii="仿宋" w:hAnsi="仿宋" w:eastAsia="仿宋"/>
          <w:sz w:val="32"/>
          <w:szCs w:val="32"/>
        </w:rPr>
      </w:pP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 xml:space="preserve">    </w:t>
      </w:r>
      <w:r>
        <w:rPr>
          <w:rFonts w:eastAsia="仿宋" w:cs="仿宋_GB2312;仿宋" w:ascii="仿宋" w:hAnsi="仿宋"/>
          <w:b w:val="false"/>
          <w:bCs w:val="false"/>
          <w:i w:val="false"/>
          <w:caps w:val="false"/>
          <w:smallCaps w:val="false"/>
          <w:color w:val="333333"/>
          <w:spacing w:val="0"/>
          <w:sz w:val="32"/>
          <w:szCs w:val="32"/>
          <w:u w:val="none"/>
          <w:shd w:fill="FFFFFF" w:val="clear"/>
          <w:lang w:val="en-US" w:eastAsia="zh-CN"/>
        </w:rPr>
        <w:t>1</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、没收药物：</w:t>
      </w:r>
      <w:r>
        <w:rPr>
          <w:rFonts w:eastAsia="仿宋" w:cs="仿宋" w:ascii="仿宋" w:hAnsi="仿宋"/>
          <w:b w:val="false"/>
          <w:bCs w:val="false"/>
          <w:i w:val="false"/>
          <w:caps w:val="false"/>
          <w:smallCaps w:val="false"/>
          <w:color w:val="000000"/>
          <w:spacing w:val="0"/>
          <w:sz w:val="32"/>
          <w:szCs w:val="32"/>
          <w:u w:val="none"/>
          <w:shd w:fill="FFFFFF" w:val="clear"/>
          <w:lang w:val="en-US" w:eastAsia="zh-CN"/>
        </w:rPr>
        <w:t>1</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头孢拉定胶囊，</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、咳喘宁，</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3</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、风寒咳嗽丸，</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、桂龙咳喘宁片，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3</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5</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、肺气肿片，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6</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、青霉素</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V</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钾片，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3</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7</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、荆防颗粒，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包；</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8</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、湿毒清片，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3</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9</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、补金胶囊，</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10</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、复方气管炎片，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6</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11</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、肺宁胶囊，</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、罗汉果止咳胶囊，</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13</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、清开灵颗粒，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袋；</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、化痰平喘片，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15</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、众生片，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16</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、西青果颗粒，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17</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，炎立消片，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5</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18</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，消炎止咳片，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盒；感冒疏风丸，</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4</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20,</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、猴耳环消炎胶囊，</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21</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、咽炎片，</w:t>
      </w:r>
      <w:r>
        <w:rPr>
          <w:rFonts w:eastAsia="仿宋" w:cs="仿宋" w:ascii="仿宋" w:hAnsi="仿宋"/>
          <w:b w:val="false"/>
          <w:bCs w:val="false"/>
          <w:i w:val="false"/>
          <w:caps w:val="false"/>
          <w:smallCaps w:val="false"/>
          <w:color w:val="000000"/>
          <w:spacing w:val="-2"/>
          <w:sz w:val="32"/>
          <w:szCs w:val="32"/>
          <w:u w:val="none"/>
          <w:shd w:fill="FFFFFF" w:val="clear"/>
          <w:lang w:val="en-US" w:eastAsia="zh-CN"/>
        </w:rPr>
        <w:t>8</w:t>
      </w:r>
      <w:r>
        <w:rPr>
          <w:rFonts w:ascii="仿宋" w:hAnsi="仿宋" w:cs="仿宋" w:eastAsia="仿宋"/>
          <w:b w:val="false"/>
          <w:bCs w:val="false"/>
          <w:i w:val="false"/>
          <w:caps w:val="false"/>
          <w:smallCaps w:val="false"/>
          <w:color w:val="000000"/>
          <w:spacing w:val="-2"/>
          <w:sz w:val="32"/>
          <w:szCs w:val="32"/>
          <w:u w:val="none"/>
          <w:shd w:fill="FFFFFF" w:val="clear"/>
          <w:lang w:val="en-US" w:eastAsia="zh-CN"/>
        </w:rPr>
        <w:t>盒</w:t>
      </w:r>
      <w:r>
        <w:rPr>
          <w:rFonts w:ascii="仿宋" w:hAnsi="仿宋" w:cs="仿宋" w:eastAsia="仿宋"/>
          <w:b w:val="false"/>
          <w:bCs w:val="false"/>
          <w:i w:val="false"/>
          <w:caps w:val="false"/>
          <w:smallCaps w:val="false"/>
          <w:color w:val="333333"/>
          <w:spacing w:val="0"/>
          <w:sz w:val="32"/>
          <w:szCs w:val="32"/>
          <w:u w:val="none"/>
          <w:shd w:fill="FFFFFF" w:val="clear"/>
          <w:lang w:val="en-US" w:eastAsia="zh-CN"/>
        </w:rPr>
        <w:t>。</w:t>
      </w:r>
    </w:p>
    <w:p>
      <w:pPr>
        <w:pStyle w:val="Style16"/>
        <w:numPr>
          <w:ilvl w:val="0"/>
          <w:numId w:val="0"/>
        </w:numPr>
        <w:kinsoku w:val="true"/>
        <w:overflowPunct w:val="true"/>
        <w:bidi w:val="0"/>
        <w:snapToGrid w:val="true"/>
        <w:spacing w:lineRule="atLeast" w:line="0" w:beforeLines="65" w:beforeAutospacing="0" w:afterLines="0" w:afterAutospacing="0"/>
        <w:ind/>
        <w:textAlignment w:val="auto"/>
        <w:rPr>
          <w:rFonts w:ascii="仿宋" w:hAnsi="仿宋" w:eastAsia="仿宋"/>
          <w:sz w:val="32"/>
          <w:szCs w:val="32"/>
        </w:rPr>
      </w:pPr>
      <w:r>
        <w:rPr>
          <w:rFonts w:ascii="仿宋" w:hAnsi="仿宋" w:cs="仿宋" w:eastAsia="仿宋"/>
          <w:b w:val="false"/>
          <w:bCs w:val="false"/>
          <w:i w:val="false"/>
          <w:caps w:val="false"/>
          <w:smallCaps w:val="false"/>
          <w:color w:val="333333"/>
          <w:spacing w:val="0"/>
          <w:sz w:val="32"/>
          <w:szCs w:val="32"/>
          <w:u w:val="none"/>
          <w:shd w:fill="FFFFFF" w:val="clear"/>
          <w:lang w:val="en-US" w:eastAsia="zh-CN"/>
        </w:rPr>
        <w:t xml:space="preserve">    </w:t>
      </w:r>
      <w:r>
        <w:rPr>
          <w:rFonts w:eastAsia="仿宋" w:cs="仿宋" w:ascii="仿宋" w:hAnsi="仿宋"/>
          <w:b w:val="false"/>
          <w:bCs w:val="false"/>
          <w:i w:val="false"/>
          <w:caps w:val="false"/>
          <w:smallCaps w:val="false"/>
          <w:color w:val="333333"/>
          <w:spacing w:val="0"/>
          <w:sz w:val="32"/>
          <w:szCs w:val="32"/>
          <w:u w:val="none"/>
          <w:shd w:fill="FFFFFF" w:val="clear"/>
          <w:lang w:val="en-US" w:eastAsia="zh-CN"/>
        </w:rPr>
        <w:t>2</w:t>
      </w:r>
      <w:r>
        <w:rPr>
          <w:rFonts w:ascii="仿宋" w:hAnsi="仿宋" w:cs="仿宋" w:eastAsia="仿宋"/>
          <w:b w:val="false"/>
          <w:bCs w:val="false"/>
          <w:i w:val="false"/>
          <w:caps w:val="false"/>
          <w:smallCaps w:val="false"/>
          <w:color w:val="333333"/>
          <w:spacing w:val="0"/>
          <w:sz w:val="32"/>
          <w:szCs w:val="32"/>
          <w:u w:val="none"/>
          <w:shd w:fill="FFFFFF" w:val="clear"/>
          <w:lang w:val="en-US" w:eastAsia="zh-CN"/>
        </w:rPr>
        <w:t>、没收违法所得伍佰元（</w:t>
      </w:r>
      <w:r>
        <w:rPr>
          <w:rFonts w:eastAsia="仿宋" w:cs="Arial" w:ascii="仿宋" w:hAnsi="仿宋"/>
          <w:b w:val="false"/>
          <w:bCs w:val="false"/>
          <w:i w:val="false"/>
          <w:caps w:val="false"/>
          <w:smallCaps w:val="false"/>
          <w:color w:val="333333"/>
          <w:spacing w:val="0"/>
          <w:sz w:val="32"/>
          <w:szCs w:val="32"/>
          <w:u w:val="none"/>
          <w:shd w:fill="FFFFFF" w:val="clear"/>
          <w:lang w:val="en-US" w:eastAsia="zh-CN"/>
        </w:rPr>
        <w:t>¥</w:t>
      </w:r>
      <w:r>
        <w:rPr>
          <w:rFonts w:eastAsia="仿宋" w:cs="仿宋" w:ascii="仿宋" w:hAnsi="仿宋"/>
          <w:b w:val="false"/>
          <w:bCs w:val="false"/>
          <w:i w:val="false"/>
          <w:caps w:val="false"/>
          <w:smallCaps w:val="false"/>
          <w:color w:val="333333"/>
          <w:spacing w:val="0"/>
          <w:sz w:val="32"/>
          <w:szCs w:val="32"/>
          <w:u w:val="none"/>
          <w:shd w:fill="FFFFFF" w:val="clear"/>
          <w:lang w:val="en-US" w:eastAsia="zh-CN"/>
        </w:rPr>
        <w:t>500.00</w:t>
      </w:r>
      <w:r>
        <w:rPr>
          <w:rFonts w:ascii="仿宋" w:hAnsi="仿宋" w:cs="仿宋" w:eastAsia="仿宋"/>
          <w:b w:val="false"/>
          <w:bCs w:val="false"/>
          <w:i w:val="false"/>
          <w:caps w:val="false"/>
          <w:smallCaps w:val="false"/>
          <w:color w:val="333333"/>
          <w:spacing w:val="0"/>
          <w:sz w:val="32"/>
          <w:szCs w:val="32"/>
          <w:u w:val="none"/>
          <w:shd w:fill="FFFFFF" w:val="clear"/>
          <w:lang w:val="en-US" w:eastAsia="zh-CN"/>
        </w:rPr>
        <w:t>元）</w:t>
      </w:r>
      <w:r>
        <w:rPr>
          <w:rFonts w:ascii="仿宋" w:hAnsi="仿宋" w:cs="仿宋" w:eastAsia="仿宋"/>
          <w:b w:val="false"/>
          <w:bCs w:val="false"/>
          <w:i w:val="false"/>
          <w:caps w:val="false"/>
          <w:smallCaps w:val="false"/>
          <w:color w:val="000000"/>
          <w:spacing w:val="0"/>
          <w:sz w:val="32"/>
          <w:szCs w:val="32"/>
          <w:u w:val="none"/>
          <w:shd w:fill="FFFFFF" w:val="clear"/>
          <w:lang w:val="en-US" w:eastAsia="zh-CN"/>
        </w:rPr>
        <w:t xml:space="preserve"> </w:t>
      </w:r>
    </w:p>
    <w:p>
      <w:pPr>
        <w:pStyle w:val="Style16"/>
        <w:keepNext w:val="false"/>
        <w:keepLines w:val="false"/>
        <w:pageBreakBefore w:val="false"/>
        <w:numPr>
          <w:ilvl w:val="0"/>
          <w:numId w:val="0"/>
        </w:numPr>
        <w:kinsoku w:val="true"/>
        <w:overflowPunct w:val="true"/>
        <w:bidi w:val="0"/>
        <w:snapToGrid w:val="true"/>
        <w:spacing w:lineRule="atLeast" w:line="0" w:beforeLines="0" w:beforeAutospacing="0" w:afterLines="0" w:afterAutospacing="0"/>
        <w:ind/>
        <w:textAlignment w:val="auto"/>
        <w:rPr>
          <w:rFonts w:ascii="仿宋" w:hAnsi="仿宋" w:eastAsia="仿宋"/>
          <w:sz w:val="32"/>
          <w:szCs w:val="32"/>
        </w:rPr>
      </w:pP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 xml:space="preserve">    </w:t>
      </w:r>
      <w:r>
        <w:rPr>
          <w:rFonts w:eastAsia="仿宋" w:cs="仿宋_GB2312;仿宋" w:ascii="仿宋" w:hAnsi="仿宋"/>
          <w:b w:val="false"/>
          <w:bCs w:val="false"/>
          <w:i w:val="false"/>
          <w:caps w:val="false"/>
          <w:smallCaps w:val="false"/>
          <w:color w:val="333333"/>
          <w:spacing w:val="0"/>
          <w:sz w:val="32"/>
          <w:szCs w:val="32"/>
          <w:u w:val="none"/>
          <w:shd w:fill="FFFFFF" w:val="clear"/>
          <w:lang w:val="en-US" w:eastAsia="zh-CN"/>
        </w:rPr>
        <w:t>3</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、罚款人民币贰万元整（</w:t>
      </w:r>
      <w:r>
        <w:rPr>
          <w:rFonts w:eastAsia="仿宋" w:cs="Arial" w:ascii="仿宋" w:hAnsi="仿宋"/>
          <w:b w:val="false"/>
          <w:bCs w:val="false"/>
          <w:i w:val="false"/>
          <w:caps w:val="false"/>
          <w:smallCaps w:val="false"/>
          <w:color w:val="333333"/>
          <w:spacing w:val="0"/>
          <w:sz w:val="32"/>
          <w:szCs w:val="32"/>
          <w:u w:val="none"/>
          <w:shd w:fill="FFFFFF" w:val="clear"/>
          <w:lang w:val="en-US" w:eastAsia="zh-CN"/>
        </w:rPr>
        <w:t>¥20000.00</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元）。</w:t>
      </w:r>
    </w:p>
    <w:p>
      <w:pPr>
        <w:pStyle w:val="Style17"/>
        <w:widowControl/>
        <w:shd w:val="clear" w:fill="FFFFFF"/>
        <w:kinsoku w:val="true"/>
        <w:overflowPunct w:val="true"/>
        <w:bidi w:val="0"/>
        <w:snapToGrid w:val="true"/>
        <w:spacing w:lineRule="atLeast" w:line="20" w:beforeLines="0" w:beforeAutospacing="0" w:afterLines="0" w:afterAutospacing="0"/>
        <w:textAlignment w:val="auto"/>
        <w:rPr>
          <w:rFonts w:ascii="仿宋" w:hAnsi="仿宋" w:eastAsia="仿宋"/>
          <w:sz w:val="32"/>
          <w:szCs w:val="32"/>
        </w:rPr>
      </w:pP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 xml:space="preserve">     </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以上</w:t>
      </w:r>
      <w:r>
        <w:rPr>
          <w:rFonts w:eastAsia="仿宋" w:cs="仿宋_GB2312;仿宋" w:ascii="仿宋" w:hAnsi="仿宋"/>
          <w:b w:val="false"/>
          <w:bCs w:val="false"/>
          <w:i w:val="false"/>
          <w:caps w:val="false"/>
          <w:smallCaps w:val="false"/>
          <w:color w:val="333333"/>
          <w:spacing w:val="0"/>
          <w:sz w:val="32"/>
          <w:szCs w:val="32"/>
          <w:u w:val="none"/>
          <w:shd w:fill="FFFFFF" w:val="clear"/>
          <w:lang w:val="en-US" w:eastAsia="zh-CN"/>
        </w:rPr>
        <w:t>2</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w:t>
      </w:r>
      <w:r>
        <w:rPr>
          <w:rFonts w:eastAsia="仿宋" w:cs="仿宋_GB2312;仿宋" w:ascii="仿宋" w:hAnsi="仿宋"/>
          <w:b w:val="false"/>
          <w:bCs w:val="false"/>
          <w:i w:val="false"/>
          <w:caps w:val="false"/>
          <w:smallCaps w:val="false"/>
          <w:color w:val="333333"/>
          <w:spacing w:val="0"/>
          <w:sz w:val="32"/>
          <w:szCs w:val="32"/>
          <w:u w:val="none"/>
          <w:shd w:fill="FFFFFF" w:val="clear"/>
          <w:lang w:val="en-US" w:eastAsia="zh-CN"/>
        </w:rPr>
        <w:t>3</w:t>
      </w:r>
      <w:r>
        <w:rPr>
          <w:rFonts w:ascii="仿宋" w:hAnsi="仿宋" w:cs="仿宋_GB2312;仿宋" w:eastAsia="仿宋"/>
          <w:b w:val="false"/>
          <w:bCs w:val="false"/>
          <w:i w:val="false"/>
          <w:caps w:val="false"/>
          <w:smallCaps w:val="false"/>
          <w:color w:val="333333"/>
          <w:spacing w:val="0"/>
          <w:sz w:val="32"/>
          <w:szCs w:val="32"/>
          <w:u w:val="none"/>
          <w:shd w:fill="FFFFFF" w:val="clear"/>
          <w:lang w:val="en-US" w:eastAsia="zh-CN"/>
        </w:rPr>
        <w:t>项合计贰万零</w:t>
      </w:r>
      <w:r>
        <w:rPr>
          <w:rFonts w:ascii="仿宋" w:hAnsi="仿宋" w:cs="仿宋" w:eastAsia="仿宋"/>
          <w:b w:val="false"/>
          <w:bCs w:val="false"/>
          <w:i w:val="false"/>
          <w:caps w:val="false"/>
          <w:smallCaps w:val="false"/>
          <w:color w:val="333333"/>
          <w:spacing w:val="0"/>
          <w:sz w:val="32"/>
          <w:szCs w:val="32"/>
          <w:u w:val="none"/>
          <w:shd w:fill="FFFFFF" w:val="clear"/>
          <w:lang w:val="en-US" w:eastAsia="zh-CN"/>
        </w:rPr>
        <w:t>伍佰元整（</w:t>
      </w:r>
      <w:r>
        <w:rPr>
          <w:rFonts w:eastAsia="仿宋" w:cs="Arial" w:ascii="仿宋" w:hAnsi="仿宋"/>
          <w:b w:val="false"/>
          <w:bCs w:val="false"/>
          <w:i w:val="false"/>
          <w:caps w:val="false"/>
          <w:smallCaps w:val="false"/>
          <w:color w:val="333333"/>
          <w:spacing w:val="0"/>
          <w:sz w:val="32"/>
          <w:szCs w:val="32"/>
          <w:u w:val="none"/>
          <w:shd w:fill="FFFFFF" w:val="clear"/>
          <w:lang w:val="en-US" w:eastAsia="zh-CN"/>
        </w:rPr>
        <w:t>¥20500.00</w:t>
      </w:r>
      <w:r>
        <w:rPr>
          <w:rFonts w:ascii="仿宋" w:hAnsi="仿宋" w:cs="Arial" w:eastAsia="仿宋"/>
          <w:b w:val="false"/>
          <w:bCs w:val="false"/>
          <w:i w:val="false"/>
          <w:caps w:val="false"/>
          <w:smallCaps w:val="false"/>
          <w:color w:val="333333"/>
          <w:spacing w:val="0"/>
          <w:sz w:val="32"/>
          <w:szCs w:val="32"/>
          <w:u w:val="none"/>
          <w:shd w:fill="FFFFFF" w:val="clear"/>
          <w:lang w:val="en-US" w:eastAsia="zh-CN"/>
        </w:rPr>
        <w:t>元）</w:t>
      </w:r>
    </w:p>
    <w:p>
      <w:pPr>
        <w:pStyle w:val="Style16"/>
        <w:keepNext w:val="false"/>
        <w:keepLines w:val="false"/>
        <w:pageBreakBefore w:val="false"/>
        <w:kinsoku w:val="true"/>
        <w:overflowPunct w:val="true"/>
        <w:bidi w:val="0"/>
        <w:snapToGrid w:val="false"/>
        <w:spacing w:lineRule="atLeast" w:line="20"/>
        <w:textAlignment w:val="auto"/>
        <w:rPr>
          <w:rFonts w:ascii="仿宋" w:hAnsi="仿宋" w:eastAsia="仿宋" w:cs="仿宋"/>
          <w:sz w:val="32"/>
          <w:szCs w:val="32"/>
        </w:rPr>
      </w:pPr>
      <w:r>
        <w:rPr>
          <w:rFonts w:ascii="仿宋" w:hAnsi="仿宋" w:cs="仿宋" w:eastAsia="仿宋"/>
          <w:sz w:val="32"/>
          <w:szCs w:val="32"/>
        </w:rPr>
        <w:t>当事人应当自接到本处罚决定书之日起</w:t>
      </w:r>
      <w:r>
        <w:rPr>
          <w:rFonts w:eastAsia="仿宋" w:cs="仿宋" w:ascii="仿宋" w:hAnsi="仿宋"/>
          <w:sz w:val="32"/>
          <w:szCs w:val="32"/>
        </w:rPr>
        <w:t>15</w:t>
      </w:r>
      <w:r>
        <w:rPr>
          <w:rFonts w:ascii="仿宋" w:hAnsi="仿宋" w:cs="仿宋" w:eastAsia="仿宋"/>
          <w:sz w:val="32"/>
          <w:szCs w:val="32"/>
        </w:rPr>
        <w:t>日内将罚款缴至江川区农村信用联社（户名：玉溪市江川区市场监督管理局，账号：</w:t>
      </w:r>
      <w:r>
        <w:rPr>
          <w:rFonts w:eastAsia="仿宋" w:cs="仿宋" w:ascii="仿宋" w:hAnsi="仿宋"/>
          <w:sz w:val="32"/>
          <w:szCs w:val="32"/>
        </w:rPr>
        <w:t>6700022102137012</w:t>
      </w:r>
      <w:r>
        <w:rPr>
          <w:rFonts w:ascii="仿宋" w:hAnsi="仿宋" w:cs="仿宋" w:eastAsia="仿宋"/>
          <w:sz w:val="32"/>
          <w:szCs w:val="32"/>
        </w:rPr>
        <w:t>）。逾期不按照规定缴纳罚款的，每日按罚款数额的</w:t>
      </w:r>
      <w:r>
        <w:rPr>
          <w:rFonts w:eastAsia="仿宋" w:cs="仿宋" w:ascii="仿宋" w:hAnsi="仿宋"/>
          <w:sz w:val="32"/>
          <w:szCs w:val="32"/>
        </w:rPr>
        <w:t>3%</w:t>
      </w:r>
      <w:r>
        <w:rPr>
          <w:rFonts w:ascii="仿宋" w:hAnsi="仿宋" w:cs="仿宋" w:eastAsia="仿宋"/>
          <w:sz w:val="32"/>
          <w:szCs w:val="32"/>
        </w:rPr>
        <w:t>加处罚款。</w:t>
      </w:r>
    </w:p>
    <w:p>
      <w:pPr>
        <w:pStyle w:val="Style16"/>
        <w:keepNext w:val="false"/>
        <w:keepLines w:val="false"/>
        <w:pageBreakBefore w:val="false"/>
        <w:kinsoku w:val="true"/>
        <w:overflowPunct w:val="true"/>
        <w:bidi w:val="0"/>
        <w:snapToGrid w:val="false"/>
        <w:spacing w:lineRule="atLeast" w:line="20"/>
        <w:textAlignment w:val="auto"/>
        <w:rPr>
          <w:rFonts w:ascii="仿宋" w:hAnsi="仿宋" w:eastAsia="仿宋"/>
          <w:sz w:val="32"/>
          <w:szCs w:val="32"/>
        </w:rPr>
      </w:pPr>
      <w:r>
        <w:rPr>
          <w:rFonts w:ascii="仿宋" w:hAnsi="仿宋" w:cs="仿宋" w:eastAsia="仿宋"/>
          <w:sz w:val="32"/>
          <w:szCs w:val="32"/>
          <w:shd w:fill="FFFFFF" w:val="clear"/>
        </w:rPr>
        <w:t>如不服本处罚决定，</w:t>
      </w:r>
      <w:r>
        <w:rPr>
          <w:rFonts w:ascii="仿宋" w:hAnsi="仿宋" w:cs="仿宋" w:eastAsia="仿宋"/>
          <w:sz w:val="32"/>
          <w:szCs w:val="32"/>
        </w:rPr>
        <w:t>可以根据《中华人民共和国行政复议法》，在收到本决定之日起六十日内向玉溪市江川区司法局申请行政复议，或者根据《中华人民共和国行政诉讼法》在六个月内向玉溪市江川区人民法院提起行政诉讼</w:t>
      </w:r>
      <w:r>
        <w:rPr>
          <w:rFonts w:ascii="仿宋" w:hAnsi="仿宋" w:cs="仿宋" w:eastAsia="仿宋"/>
          <w:sz w:val="32"/>
          <w:szCs w:val="32"/>
          <w:shd w:fill="FFFFFF" w:val="clear"/>
        </w:rPr>
        <w:t>。行政复议和行政诉讼期间，本处罚决定不停止执行。</w:t>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ascii="仿宋" w:hAnsi="仿宋" w:cs="仿宋" w:eastAsia="仿宋"/>
          <w:sz w:val="32"/>
          <w:szCs w:val="32"/>
          <w:shd w:fill="FFFFFF" w:val="clear"/>
        </w:rPr>
        <w:t>逾期不申请行政复议或者不向人民法院提起行政诉讼又不履行行政处罚决定的，我局将依法强制执行或者申请人民法院强制执行</w:t>
      </w:r>
      <w:r>
        <w:rPr>
          <w:rFonts w:ascii="仿宋" w:hAnsi="仿宋" w:cs="仿宋" w:eastAsia="仿宋"/>
          <w:sz w:val="32"/>
          <w:szCs w:val="32"/>
          <w:shd w:fill="FFFFFF" w:val="clear"/>
          <w:lang w:eastAsia="zh-CN"/>
        </w:rPr>
        <w:t>。</w:t>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eepNext w:val="false"/>
        <w:keepLines w:val="false"/>
        <w:pageBreakBefore w:val="false"/>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insoku w:val="true"/>
        <w:overflowPunct w:val="true"/>
        <w:bidi w:val="0"/>
        <w:snapToGrid w:val="false"/>
        <w:spacing w:lineRule="atLeast" w:line="20"/>
        <w:jc w:val="left"/>
        <w:textAlignment w:val="auto"/>
        <w:rPr>
          <w:rFonts w:ascii="仿宋" w:hAnsi="仿宋" w:eastAsia="仿宋" w:cs="仿宋"/>
          <w:sz w:val="32"/>
          <w:szCs w:val="32"/>
          <w:shd w:fill="FFFFFF" w:val="clear"/>
          <w:lang w:eastAsia="zh-CN"/>
        </w:rPr>
      </w:pPr>
      <w:r>
        <w:rPr>
          <w:rFonts w:eastAsia="仿宋" w:cs="仿宋" w:ascii="仿宋" w:hAnsi="仿宋"/>
          <w:sz w:val="32"/>
          <w:szCs w:val="32"/>
          <w:shd w:fill="FFFFFF" w:val="clear"/>
          <w:lang w:eastAsia="zh-CN"/>
        </w:rPr>
      </w:r>
    </w:p>
    <w:p>
      <w:pPr>
        <w:pStyle w:val="Style16"/>
        <w:keepNext w:val="false"/>
        <w:keepLines w:val="false"/>
        <w:pageBreakBefore w:val="false"/>
        <w:kinsoku w:val="true"/>
        <w:overflowPunct w:val="true"/>
        <w:bidi w:val="0"/>
        <w:snapToGrid w:val="false"/>
        <w:spacing w:lineRule="atLeast" w:line="20"/>
        <w:jc w:val="right"/>
        <w:textAlignment w:val="auto"/>
        <w:rPr>
          <w:rFonts w:ascii="仿宋" w:hAnsi="仿宋" w:eastAsia="仿宋" w:cs="仿宋"/>
          <w:color w:val="000000"/>
          <w:sz w:val="32"/>
          <w:szCs w:val="32"/>
        </w:rPr>
      </w:pPr>
      <w:r>
        <w:rPr>
          <w:rFonts w:ascii="仿宋" w:hAnsi="仿宋" w:cs="仿宋" w:eastAsia="仿宋"/>
          <w:color w:val="000000"/>
          <w:sz w:val="32"/>
          <w:szCs w:val="32"/>
        </w:rPr>
        <w:t xml:space="preserve">  </w:t>
      </w:r>
      <w:r>
        <w:rPr>
          <w:rFonts w:ascii="仿宋" w:hAnsi="仿宋" w:cs="仿宋" w:eastAsia="仿宋"/>
          <w:color w:val="000000"/>
          <w:sz w:val="32"/>
          <w:szCs w:val="32"/>
        </w:rPr>
        <w:t>玉溪市江川区市场监督管理局</w:t>
      </w:r>
    </w:p>
    <w:p>
      <w:pPr>
        <w:pStyle w:val="Style16"/>
        <w:keepNext w:val="false"/>
        <w:keepLines w:val="false"/>
        <w:pageBreakBefore w:val="false"/>
        <w:kinsoku w:val="true"/>
        <w:overflowPunct w:val="true"/>
        <w:bidi w:val="0"/>
        <w:spacing w:lineRule="atLeast" w:line="20"/>
        <w:ind w:right="640" w:rightChars="305"/>
        <w:jc w:val="right"/>
        <w:textAlignment w:val="auto"/>
        <w:rPr>
          <w:rFonts w:ascii="仿宋" w:hAnsi="仿宋" w:eastAsia="仿宋"/>
          <w:sz w:val="32"/>
          <w:szCs w:val="32"/>
        </w:rPr>
      </w:pPr>
      <w:r>
        <w:rPr>
          <w:rFonts w:ascii="仿宋" w:hAnsi="仿宋" w:cs="仿宋" w:eastAsia="仿宋"/>
          <w:color w:val="000000"/>
          <w:sz w:val="32"/>
          <w:szCs w:val="32"/>
        </w:rPr>
        <w:t xml:space="preserve">                    </w:t>
      </w:r>
      <w:r>
        <w:rPr>
          <w:rFonts w:eastAsia="仿宋" w:cs="仿宋" w:ascii="仿宋" w:hAnsi="仿宋"/>
          <w:color w:val="000000"/>
          <w:sz w:val="32"/>
          <w:szCs w:val="32"/>
          <w:lang w:val="en-US" w:eastAsia="zh-CN"/>
        </w:rPr>
        <w:t>2021</w:t>
      </w:r>
      <w:r>
        <w:rPr>
          <w:rFonts w:ascii="仿宋" w:hAnsi="仿宋" w:cs="仿宋" w:eastAsia="仿宋"/>
          <w:color w:val="000000"/>
          <w:sz w:val="32"/>
          <w:szCs w:val="32"/>
        </w:rPr>
        <w:t xml:space="preserve">年 </w:t>
      </w:r>
      <w:r>
        <w:rPr>
          <w:rFonts w:eastAsia="仿宋" w:cs="仿宋" w:ascii="仿宋" w:hAnsi="仿宋"/>
          <w:color w:val="000000"/>
          <w:sz w:val="32"/>
          <w:szCs w:val="32"/>
          <w:lang w:val="en-US" w:eastAsia="zh-CN"/>
        </w:rPr>
        <w:t>11</w:t>
      </w:r>
      <w:r>
        <w:rPr>
          <w:rFonts w:ascii="仿宋" w:hAnsi="仿宋" w:cs="仿宋" w:eastAsia="仿宋"/>
          <w:color w:val="000000"/>
          <w:sz w:val="32"/>
          <w:szCs w:val="32"/>
        </w:rPr>
        <w:t xml:space="preserve">月 </w:t>
      </w:r>
      <w:r>
        <w:rPr>
          <w:rFonts w:eastAsia="仿宋" w:cs="仿宋" w:ascii="仿宋" w:hAnsi="仿宋"/>
          <w:color w:val="000000"/>
          <w:sz w:val="32"/>
          <w:szCs w:val="32"/>
          <w:lang w:val="en-US" w:eastAsia="zh-CN"/>
        </w:rPr>
        <w:t>15</w:t>
      </w:r>
      <w:r>
        <w:rPr>
          <w:rFonts w:ascii="仿宋" w:hAnsi="仿宋" w:cs="仿宋" w:eastAsia="仿宋"/>
          <w:color w:val="000000"/>
          <w:sz w:val="32"/>
          <w:szCs w:val="32"/>
        </w:rPr>
        <w:t>日</w:t>
      </w:r>
    </w:p>
    <w:p>
      <w:pPr>
        <w:pStyle w:val="Style16"/>
        <w:keepNext w:val="false"/>
        <w:keepLines w:val="false"/>
        <w:pageBreakBefore w:val="false"/>
        <w:kinsoku w:val="true"/>
        <w:overflowPunct w:val="true"/>
        <w:bidi w:val="0"/>
        <w:snapToGrid w:val="false"/>
        <w:spacing w:lineRule="atLeast" w:line="20"/>
        <w:textAlignment w:val="auto"/>
        <w:rPr>
          <w:rFonts w:ascii="仿宋" w:hAnsi="仿宋" w:eastAsia="仿宋" w:cs="仿宋"/>
          <w:color w:val="000000"/>
          <w:sz w:val="32"/>
          <w:szCs w:val="32"/>
        </w:rPr>
      </w:pPr>
      <w:r>
        <w:rPr>
          <w:rFonts w:ascii="仿宋" w:hAnsi="仿宋" w:cs="仿宋" w:eastAsia="仿宋"/>
          <w:color w:val="000000"/>
          <w:sz w:val="32"/>
          <w:szCs w:val="32"/>
        </w:rPr>
        <w:t>（市场监督管理部门将依法向社会公示本行政处罚决定信息）</w:t>
      </w:r>
    </w:p>
    <w:p>
      <w:pPr>
        <w:pStyle w:val="Style16"/>
        <w:keepNext w:val="false"/>
        <w:keepLines w:val="false"/>
        <w:pageBreakBefore w:val="false"/>
        <w:kinsoku w:val="true"/>
        <w:overflowPunct w:val="true"/>
        <w:bidi w:val="0"/>
        <w:spacing w:lineRule="exact" w:line="600"/>
        <w:textAlignment w:val="auto"/>
        <w:rPr>
          <w:rFonts w:ascii="仿宋" w:hAnsi="仿宋" w:eastAsia="仿宋" w:cs="仿宋"/>
          <w:color w:val="000000"/>
          <w:sz w:val="32"/>
          <w:szCs w:val="32"/>
        </w:rPr>
      </w:pPr>
      <w:r>
        <w:rPr/>
        <w:drawing>
          <wp:inline distT="0" distB="0" distL="0" distR="0">
            <wp:extent cx="5771515" cy="18415"/>
            <wp:effectExtent l="0" t="0" r="0"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pic:cNvPicPr>
                      <a:picLocks noChangeAspect="1" noChangeArrowheads="1"/>
                    </pic:cNvPicPr>
                  </pic:nvPicPr>
                  <pic:blipFill>
                    <a:blip r:embed="rId3"/>
                    <a:srcRect l="-12" t="-3846" r="-12" b="-3846"/>
                    <a:stretch>
                      <a:fillRect/>
                    </a:stretch>
                  </pic:blipFill>
                  <pic:spPr bwMode="auto">
                    <a:xfrm>
                      <a:off x="0" y="0"/>
                      <a:ext cx="5771515" cy="18415"/>
                    </a:xfrm>
                    <a:prstGeom prst="rect">
                      <a:avLst/>
                    </a:prstGeom>
                  </pic:spPr>
                </pic:pic>
              </a:graphicData>
            </a:graphic>
          </wp:inline>
        </w:drawing>
      </w:r>
      <w:r>
        <w:rPr>
          <w:rFonts w:ascii="仿宋" w:hAnsi="仿宋" w:cs="仿宋" w:eastAsia="仿宋"/>
          <w:color w:val="000000"/>
          <w:sz w:val="32"/>
          <w:szCs w:val="32"/>
        </w:rPr>
        <w:t>本文书一式 二 份， 一 份送达，一份归档。</w:t>
      </w:r>
    </w:p>
    <w:sectPr>
      <w:footerReference w:type="default" r:id="rId4"/>
      <w:type w:val="nextPage"/>
      <w:pgSz w:w="11906" w:h="16838"/>
      <w:pgMar w:left="1800" w:right="1286" w:header="0" w:top="1440" w:footer="992" w:bottom="1440" w:gutter="0"/>
      <w:pgNumType w:fmt="decimal"/>
      <w:formProt w:val="false"/>
      <w:textDirection w:val="lrTb"/>
      <w:docGrid w:type="lines" w:linePitch="312" w:charSpace="9195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方正小标宋简体">
    <w:altName w:val="Times New Roman"/>
    <w:charset w:val="86"/>
    <w:family w:val="roman"/>
    <w:pitch w:val="variable"/>
  </w:font>
  <w:font w:name="Times New Roman">
    <w:charset w:val="86"/>
    <w:family w:val="roman"/>
    <w:pitch w:val="variable"/>
  </w:font>
  <w:font w:name="仿宋">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0" allowOverlap="1" relativeHeight="9">
              <wp:simplePos x="0" y="0"/>
              <wp:positionH relativeFrom="margin">
                <wp:align>center</wp:align>
              </wp:positionH>
              <wp:positionV relativeFrom="paragraph">
                <wp:posOffset>635</wp:posOffset>
              </wp:positionV>
              <wp:extent cx="59690" cy="115570"/>
              <wp:effectExtent l="0" t="0" r="0" b="0"/>
              <wp:wrapSquare wrapText="largest"/>
              <wp:docPr id="3" name="框架1"/>
              <a:graphic xmlns:a="http://schemas.openxmlformats.org/drawingml/2006/main">
                <a:graphicData uri="http://schemas.microsoft.com/office/word/2010/wordprocessingShape">
                  <wps:wsp>
                    <wps:cNvSpPr/>
                    <wps:spPr>
                      <a:xfrm>
                        <a:off x="0" y="0"/>
                        <a:ext cx="59040" cy="114840"/>
                      </a:xfrm>
                      <a:prstGeom prst="rect">
                        <a:avLst/>
                      </a:prstGeom>
                      <a:noFill/>
                      <a:ln w="0">
                        <a:noFill/>
                      </a:ln>
                    </wps:spPr>
                    <wps:style>
                      <a:lnRef idx="0"/>
                      <a:fillRef idx="0"/>
                      <a:effectRef idx="0"/>
                      <a:fontRef idx="minor"/>
                    </wps:style>
                    <wps:txbx>
                      <w:txbxContent>
                        <w:p>
                          <w:pPr>
                            <w:pStyle w:val="Style18"/>
                            <w:rPr>
                              <w:rStyle w:val="Style15"/>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wps:txbx>
                    <wps:bodyPr lIns="0" rIns="0" tIns="0" bIns="0">
                      <a:noAutofit/>
                    </wps:bodyPr>
                  </wps:wsp>
                </a:graphicData>
              </a:graphic>
            </wp:anchor>
          </w:drawing>
        </mc:Choice>
        <mc:Fallback>
          <w:pict>
            <v:rect id="shape_0" ID="框架1" stroked="f" style="position:absolute;margin-left:218.15pt;margin-top:0.05pt;width:4.6pt;height:9pt;mso-wrap-style:square;v-text-anchor:top;mso-position-horizontal:center;mso-position-horizontal-relative:margin">
              <v:fill o:detectmouseclick="t" on="false"/>
              <v:stroke color="#3465a4" joinstyle="round" endcap="flat"/>
              <v:textbox>
                <w:txbxContent>
                  <w:p>
                    <w:pPr>
                      <w:pStyle w:val="Style18"/>
                      <w:rPr>
                        <w:rStyle w:val="Style15"/>
                      </w:rPr>
                    </w:pPr>
                    <w:r>
                      <w:rPr>
                        <w:color w:val="000000"/>
                      </w:rPr>
                      <w:fldChar w:fldCharType="begin"/>
                    </w:r>
                    <w:r>
                      <w:rPr>
                        <w:color w:val="000000"/>
                      </w:rPr>
                      <w:instrText> PAGE </w:instrText>
                    </w:r>
                    <w:r>
                      <w:rPr>
                        <w:color w:val="000000"/>
                      </w:rPr>
                      <w:fldChar w:fldCharType="separate"/>
                    </w:r>
                    <w:r>
                      <w:rPr>
                        <w:color w:val="000000"/>
                      </w:rPr>
                      <w:t>6</w:t>
                    </w:r>
                    <w:r>
                      <w:rPr>
                        <w:color w:val="000000"/>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420"/>
  <w:autoHyphenation w:val="true"/>
  <w:compat>
    <w:noLeading/>
    <w:doNotExpandShiftReturn/>
    <w:balanceSingleByteDoubleByteWidth/>
    <w:ulTrailSpace/>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sz w:val="21"/>
        <w:szCs w:val="24"/>
        <w:lang w:val="en-US" w:eastAsia="zh-CN" w:bidi="hi-IN"/>
      </w:rPr>
    </w:rPrDefault>
    <w:pPrDefault>
      <w:pPr>
        <w:suppressAutoHyphens w:val="false"/>
      </w:pPr>
    </w:pPrDefault>
  </w:docDefaults>
  <w:style w:type="character" w:styleId="Style14">
    <w:name w:val="默认段落字体"/>
    <w:qFormat/>
    <w:rPr/>
  </w:style>
  <w:style w:type="character" w:styleId="Style15">
    <w:name w:val="页码"/>
    <w:basedOn w:val="Style14"/>
    <w:qFormat/>
    <w:rPr/>
  </w:style>
  <w:style w:type="paragraph" w:styleId="Style16">
    <w:name w:val="正文"/>
    <w:qFormat/>
    <w:pPr>
      <w:widowControl w:val="false"/>
      <w:suppressAutoHyphens w:val="false"/>
      <w:bidi w:val="0"/>
      <w:spacing w:beforeLines="0" w:beforeAutospacing="0" w:afterLines="0" w:afterAutospacing="0"/>
      <w:jc w:val="both"/>
    </w:pPr>
    <w:rPr>
      <w:rFonts w:ascii="Calibri" w:hAnsi="Calibri" w:eastAsia="宋体" w:cs="Calibri"/>
      <w:color w:val="auto"/>
      <w:kern w:val="2"/>
      <w:sz w:val="21"/>
      <w:szCs w:val="21"/>
      <w:lang w:val="en-US" w:eastAsia="zh-CN" w:bidi="ar-SA"/>
    </w:rPr>
  </w:style>
  <w:style w:type="paragraph" w:styleId="Style17">
    <w:name w:val="普通(网站)"/>
    <w:basedOn w:val="Style16"/>
    <w:qFormat/>
    <w:pPr>
      <w:jc w:val="left"/>
    </w:pPr>
    <w:rPr>
      <w:kern w:val="0"/>
      <w:sz w:val="24"/>
      <w:lang w:val="en-US" w:eastAsia="zh-CN" w:bidi="ar"/>
    </w:rPr>
  </w:style>
  <w:style w:type="paragraph" w:styleId="Style18">
    <w:name w:val="页脚"/>
    <w:basedOn w:val="Style16"/>
    <w:qFormat/>
    <w:pPr>
      <w:tabs>
        <w:tab w:val="clear" w:pos="420"/>
        <w:tab w:val="center" w:pos="4153" w:leader="none"/>
        <w:tab w:val="right" w:pos="8306" w:leader="none"/>
      </w:tabs>
      <w:snapToGrid w:val="false"/>
      <w:jc w:val="left"/>
    </w:pPr>
    <w:rPr>
      <w:sz w:val="18"/>
      <w:szCs w:val="18"/>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16019</TotalTime>
  <Application>LanShanOffice/1.5.0.10928$Windows_X86_64 LibreOffice_project/67468bfb2f827ecad59e02787310d279cc8a082c</Application>
  <AppVersion>15.0000</AppVersion>
  <Pages>6</Pages>
  <Words>2641</Words>
  <Characters>2853</Characters>
  <CharactersWithSpaces>3088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2019-09-23T09:24:00Z</dcterms:created>
  <dc:creator>深度技术</dc:creator>
  <dc:description/>
  <dc:language>zh-CN</dc:language>
  <cp:lastModifiedBy/>
  <cp:lastPrinted>2021-11-25T14:39:54Z</cp:lastPrinted>
  <dcterms:modified xsi:type="dcterms:W3CDTF">2021-11-30T09:30:21Z</dcterms:modified>
  <cp:revision>31</cp:revision>
  <dc:subject/>
  <dc:title>玉溪市江川区市场监督管理局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