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" w:firstLineChars="60"/>
        <w:jc w:val="left"/>
        <w:rPr>
          <w:rFonts w:ascii="黑体" w:hAnsi="黑体" w:eastAsia="黑体"/>
          <w:kern w:val="1"/>
        </w:rPr>
      </w:pPr>
      <w:r>
        <w:rPr>
          <w:rFonts w:hint="eastAsia" w:ascii="黑体" w:hAnsi="黑体" w:eastAsia="黑体"/>
          <w:kern w:val="1"/>
        </w:rPr>
        <w:t>附件1</w:t>
      </w:r>
    </w:p>
    <w:p>
      <w:pPr>
        <w:ind w:firstLine="896"/>
        <w:jc w:val="center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2023年重要节点普法宣传清单</w:t>
      </w:r>
    </w:p>
    <w:p>
      <w:pPr>
        <w:spacing w:line="360" w:lineRule="exact"/>
        <w:ind w:firstLine="656"/>
      </w:pPr>
    </w:p>
    <w:tbl>
      <w:tblPr>
        <w:tblStyle w:val="4"/>
        <w:tblW w:w="1399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35"/>
        <w:gridCol w:w="3407"/>
        <w:gridCol w:w="71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blHeader/>
          <w:jc w:val="center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/>
                <w:kern w:val="1"/>
                <w:sz w:val="24"/>
              </w:rPr>
            </w:pPr>
            <w:r>
              <w:rPr>
                <w:rFonts w:hint="eastAsia" w:ascii="黑体" w:hAnsi="黑体" w:eastAsia="黑体"/>
                <w:kern w:val="1"/>
                <w:sz w:val="24"/>
              </w:rPr>
              <w:t>时间节点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26" w:firstLineChars="11"/>
              <w:jc w:val="center"/>
              <w:rPr>
                <w:rFonts w:ascii="黑体" w:hAnsi="黑体" w:eastAsia="黑体"/>
                <w:kern w:val="1"/>
                <w:sz w:val="24"/>
              </w:rPr>
            </w:pPr>
            <w:r>
              <w:rPr>
                <w:rFonts w:hint="eastAsia" w:ascii="黑体" w:hAnsi="黑体" w:eastAsia="黑体"/>
                <w:kern w:val="1"/>
                <w:sz w:val="24"/>
              </w:rPr>
              <w:t>责任</w:t>
            </w:r>
            <w:r>
              <w:rPr>
                <w:rFonts w:ascii="黑体" w:hAnsi="黑体" w:eastAsia="黑体"/>
                <w:kern w:val="1"/>
                <w:sz w:val="24"/>
              </w:rPr>
              <w:t>单位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黑体" w:hAnsi="黑体" w:eastAsia="黑体"/>
                <w:kern w:val="1"/>
                <w:sz w:val="24"/>
              </w:rPr>
            </w:pPr>
            <w:r>
              <w:rPr>
                <w:rFonts w:hint="eastAsia" w:ascii="黑体" w:hAnsi="黑体" w:eastAsia="黑体"/>
                <w:kern w:val="1"/>
                <w:sz w:val="24"/>
              </w:rPr>
              <w:t>普法宣传</w:t>
            </w:r>
            <w:r>
              <w:rPr>
                <w:rFonts w:ascii="黑体" w:hAnsi="黑体" w:eastAsia="黑体"/>
                <w:kern w:val="1"/>
                <w:sz w:val="24"/>
              </w:rPr>
              <w:t>重点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1" w:hRule="atLeast"/>
          <w:jc w:val="center"/>
        </w:trPr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“4·23”世界读书日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图书馆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公共文化服务保障法》《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公共图书馆法》《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著作权法》等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“5·19”中国旅游日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市场管理股、旅游发展中心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旅游法》《</w:t>
            </w:r>
            <w:r>
              <w:rPr>
                <w:rFonts w:hint="eastAsia" w:cs="仿宋_GB2312"/>
                <w:kern w:val="1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省旅游条例》等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4" w:hRule="atLeast"/>
          <w:jc w:val="center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文化和自然遗产日</w:t>
            </w:r>
          </w:p>
          <w:p>
            <w:pPr>
              <w:spacing w:line="360" w:lineRule="exact"/>
              <w:ind w:firstLine="0" w:firstLineChars="0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（6月份第二个星期六）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文馆所、博物馆、文化馆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cs="仿宋_GB2312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文物保护法》《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非物质文化遗产法》《</w:t>
            </w:r>
            <w:r>
              <w:rPr>
                <w:rFonts w:hint="eastAsia" w:cs="仿宋_GB2312"/>
                <w:kern w:val="1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省非物质文化遗产条例》等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4" w:hRule="atLeast"/>
          <w:jc w:val="center"/>
        </w:trPr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“7·1”中国共产党建党日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党建办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《中国共产党章程》《关于新形势下党内政治生活的若干准则》《中国共产党支部工作条例（试行）》《中国共产党廉洁自律准则》《中国共产党问责条例》等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“1</w:t>
            </w:r>
            <w:r>
              <w:rPr>
                <w:kern w:val="1"/>
                <w:sz w:val="24"/>
              </w:rPr>
              <w:t>0.1</w:t>
            </w:r>
            <w:r>
              <w:rPr>
                <w:rFonts w:hint="eastAsia"/>
                <w:kern w:val="1"/>
                <w:sz w:val="24"/>
              </w:rPr>
              <w:t>”国庆节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办公室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宪法》《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国徽法》《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国歌法》等法律法规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7" w:hRule="atLeast"/>
          <w:jc w:val="center"/>
        </w:trPr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“12·4”国家宪法日及宪法宣传周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办公室</w:t>
            </w:r>
            <w:bookmarkStart w:id="0" w:name="_GoBack"/>
            <w:bookmarkEnd w:id="0"/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  <w:szCs w:val="24"/>
              </w:rPr>
              <w:t>《</w:t>
            </w:r>
            <w:r>
              <w:rPr>
                <w:rFonts w:hint="eastAsia" w:ascii="楷体_GB2312" w:hAnsi="Calibri" w:eastAsia="楷体_GB2312" w:cs="黑体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/>
                <w:kern w:val="1"/>
                <w:sz w:val="24"/>
                <w:szCs w:val="24"/>
              </w:rPr>
              <w:t>宪法》《</w:t>
            </w:r>
            <w:r>
              <w:rPr>
                <w:rFonts w:hint="eastAsia"/>
                <w:kern w:val="1"/>
                <w:sz w:val="24"/>
                <w:szCs w:val="24"/>
                <w:lang w:eastAsia="zh-CN"/>
              </w:rPr>
              <w:t>云南</w:t>
            </w:r>
            <w:r>
              <w:rPr>
                <w:rFonts w:hint="eastAsia"/>
                <w:kern w:val="1"/>
                <w:sz w:val="24"/>
                <w:szCs w:val="24"/>
              </w:rPr>
              <w:t>省法治宣传教育条例》等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mIwNWU0MDNiOGZmNDMwMDg3ZmJmMTQ1ZDRiOWUifQ=="/>
  </w:docVars>
  <w:rsids>
    <w:rsidRoot w:val="00000000"/>
    <w:rsid w:val="07937C68"/>
    <w:rsid w:val="11763D03"/>
    <w:rsid w:val="2A0248BA"/>
    <w:rsid w:val="2D724577"/>
    <w:rsid w:val="39CE5E8D"/>
    <w:rsid w:val="45E9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 w:line="560" w:lineRule="exact"/>
      <w:ind w:firstLine="200" w:firstLineChars="200"/>
      <w:jc w:val="both"/>
    </w:pPr>
    <w:rPr>
      <w:rFonts w:hint="eastAsia"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356</Characters>
  <Lines>0</Lines>
  <Paragraphs>0</Paragraphs>
  <TotalTime>2</TotalTime>
  <ScaleCrop>false</ScaleCrop>
  <LinksUpToDate>false</LinksUpToDate>
  <CharactersWithSpaces>356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2022-05-23T01:00:00Z</dcterms:created>
  <dc:creator>Admin</dc:creator>
  <cp:lastModifiedBy>来不及对你说的话</cp:lastModifiedBy>
  <dcterms:modified xsi:type="dcterms:W3CDTF">2023-12-15T01:05:08Z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F23E2C57E07C4E7DB4856C4DFB7D2942</vt:lpwstr>
  </property>
</Properties>
</file>