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宋体"/>
          <w:b w:val="0"/>
          <w:i w:val="0"/>
          <w:caps w:val="0"/>
          <w:color w:val="000000"/>
          <w:spacing w:val="0"/>
          <w:sz w:val="32"/>
          <w:szCs w:val="21"/>
        </w:rPr>
      </w:pP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ypC/V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江川区发展和改革局政府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目录</w:t>
      </w:r>
    </w:p>
    <w:tbl>
      <w:tblPr>
        <w:tblStyle w:val="4"/>
        <w:tblpPr w:leftFromText="180" w:rightFromText="180" w:vertAnchor="text" w:horzAnchor="page" w:tblpXSpec="center" w:tblpY="313"/>
        <w:tblOverlap w:val="never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214"/>
        <w:gridCol w:w="1220"/>
        <w:gridCol w:w="2763"/>
        <w:gridCol w:w="1930"/>
        <w:gridCol w:w="1380"/>
        <w:gridCol w:w="3092"/>
        <w:gridCol w:w="631"/>
        <w:gridCol w:w="765"/>
        <w:gridCol w:w="703"/>
        <w:gridCol w:w="88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4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48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84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公开内容</w:t>
            </w:r>
          </w:p>
        </w:tc>
        <w:tc>
          <w:tcPr>
            <w:tcW w:w="593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2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488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公开方式</w:t>
            </w:r>
          </w:p>
        </w:tc>
        <w:tc>
          <w:tcPr>
            <w:tcW w:w="36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4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84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593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5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  <w:tc>
          <w:tcPr>
            <w:tcW w:w="36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工作信息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工作信息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发改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信息，图片要闻，机关风采，廉政建设等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长期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各股室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通知公告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通知公告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重要通知公告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各股室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重大建设项目信息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重大建设项目信息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重大项目的审批及备案，固定资产投资项目计划，重点项目建设进展情况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行政审批与固定资产投资股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宏观经济运行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宏观经济运行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宏观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经济运行情况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综合规划股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重要民生价格与收费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重要民生价格与收费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重要民生价格与收费情况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价格收费和监测管理股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政策文件及政策解读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政策文件及政策解读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政策文件、政策解读等情况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文件发布后3个工作日内</w:t>
            </w: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各股室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优化营商环境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优化营商环境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江川区优化营商环境信息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营商环境专班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粮食事务管理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粮食事务管理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涉粮相关情况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粮食管理和物资储备股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规划信息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规划信息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江川区国民经济和社会发展总体规划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综合规划股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政府信息公开目录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政府信息公开目录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区发改局政府信息公开目录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区发改局政府信息公开年度报告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预决算信息公开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预决算信息公开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区发改局预决算及“三公经费”等信息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政府信息公开指南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政府信息公开指南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区发改局政府信息公开指南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机构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设置基本情况，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机构职能介绍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领导信息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领导信息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领导成员介绍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，领导成员分工等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政务信息公开制度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政务信息公开制度</w:t>
            </w:r>
          </w:p>
        </w:tc>
        <w:tc>
          <w:tcPr>
            <w:tcW w:w="849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区发改局政务公开负面清单等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信息形成或变更之日起20个工作日内公开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</w:pPr>
    </w:p>
    <w:p>
      <w:pPr>
        <w:bidi w:val="0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9234"/>
        </w:tabs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GYxZjVlNGIxY2JkYzQ3ZTdmYjNjNTkyZjU5ZmQifQ=="/>
    <w:docVar w:name="KSO_WPS_MARK_KEY" w:val="21259d57-94f5-4c4e-80e6-89ff4c9683bc"/>
  </w:docVars>
  <w:rsids>
    <w:rsidRoot w:val="01380C4A"/>
    <w:rsid w:val="002C27EE"/>
    <w:rsid w:val="002F70DB"/>
    <w:rsid w:val="003B1B9F"/>
    <w:rsid w:val="003B7BEC"/>
    <w:rsid w:val="004B01C0"/>
    <w:rsid w:val="004F3ED2"/>
    <w:rsid w:val="00736C28"/>
    <w:rsid w:val="009F5992"/>
    <w:rsid w:val="00C25BF8"/>
    <w:rsid w:val="00CB648C"/>
    <w:rsid w:val="00D317DC"/>
    <w:rsid w:val="00EC6DCC"/>
    <w:rsid w:val="00F24FF6"/>
    <w:rsid w:val="00FF19E0"/>
    <w:rsid w:val="010639E1"/>
    <w:rsid w:val="010A4E53"/>
    <w:rsid w:val="010D3973"/>
    <w:rsid w:val="012503C4"/>
    <w:rsid w:val="01380C4A"/>
    <w:rsid w:val="014251DB"/>
    <w:rsid w:val="014D5F60"/>
    <w:rsid w:val="01722638"/>
    <w:rsid w:val="019533C3"/>
    <w:rsid w:val="01965774"/>
    <w:rsid w:val="01E27922"/>
    <w:rsid w:val="01F12B33"/>
    <w:rsid w:val="01F43D48"/>
    <w:rsid w:val="0210071C"/>
    <w:rsid w:val="026029B4"/>
    <w:rsid w:val="0283386D"/>
    <w:rsid w:val="02892857"/>
    <w:rsid w:val="02DD7A8B"/>
    <w:rsid w:val="03064AB8"/>
    <w:rsid w:val="03640BA6"/>
    <w:rsid w:val="038E12B7"/>
    <w:rsid w:val="039D7679"/>
    <w:rsid w:val="03D114D1"/>
    <w:rsid w:val="042D7242"/>
    <w:rsid w:val="0456595A"/>
    <w:rsid w:val="04574AD9"/>
    <w:rsid w:val="04617E99"/>
    <w:rsid w:val="046349D2"/>
    <w:rsid w:val="046604EB"/>
    <w:rsid w:val="048E2DD5"/>
    <w:rsid w:val="049C3936"/>
    <w:rsid w:val="04A4402C"/>
    <w:rsid w:val="04B05649"/>
    <w:rsid w:val="04B201D8"/>
    <w:rsid w:val="04C66044"/>
    <w:rsid w:val="04D70586"/>
    <w:rsid w:val="05807CD2"/>
    <w:rsid w:val="05862138"/>
    <w:rsid w:val="058C305A"/>
    <w:rsid w:val="05961556"/>
    <w:rsid w:val="05A54173"/>
    <w:rsid w:val="062953EA"/>
    <w:rsid w:val="062C1F49"/>
    <w:rsid w:val="0653331F"/>
    <w:rsid w:val="067B3F2B"/>
    <w:rsid w:val="069A184D"/>
    <w:rsid w:val="06EA3C44"/>
    <w:rsid w:val="07201DF1"/>
    <w:rsid w:val="073856DA"/>
    <w:rsid w:val="077209DD"/>
    <w:rsid w:val="07B81CFC"/>
    <w:rsid w:val="07DE1C2B"/>
    <w:rsid w:val="08413FB5"/>
    <w:rsid w:val="084B411F"/>
    <w:rsid w:val="08793797"/>
    <w:rsid w:val="088041D2"/>
    <w:rsid w:val="08823BD8"/>
    <w:rsid w:val="08884C50"/>
    <w:rsid w:val="08B21B24"/>
    <w:rsid w:val="08C20F5F"/>
    <w:rsid w:val="08E860F3"/>
    <w:rsid w:val="08F111FB"/>
    <w:rsid w:val="09056E24"/>
    <w:rsid w:val="092620D1"/>
    <w:rsid w:val="0933395A"/>
    <w:rsid w:val="09387D80"/>
    <w:rsid w:val="095B04CE"/>
    <w:rsid w:val="095E457A"/>
    <w:rsid w:val="09665EFF"/>
    <w:rsid w:val="098B2E67"/>
    <w:rsid w:val="098F1A79"/>
    <w:rsid w:val="09D740C3"/>
    <w:rsid w:val="09E76A62"/>
    <w:rsid w:val="0A156A27"/>
    <w:rsid w:val="0A255C27"/>
    <w:rsid w:val="0A395F35"/>
    <w:rsid w:val="0A465A56"/>
    <w:rsid w:val="0A557CD0"/>
    <w:rsid w:val="0A5E13B4"/>
    <w:rsid w:val="0A904F03"/>
    <w:rsid w:val="0AAB6C8D"/>
    <w:rsid w:val="0AD3014E"/>
    <w:rsid w:val="0AD8019E"/>
    <w:rsid w:val="0AD906D8"/>
    <w:rsid w:val="0ADF40D8"/>
    <w:rsid w:val="0B0D7C25"/>
    <w:rsid w:val="0B172B22"/>
    <w:rsid w:val="0B5B1E78"/>
    <w:rsid w:val="0B6E2AF4"/>
    <w:rsid w:val="0B8B4B7B"/>
    <w:rsid w:val="0BD41A86"/>
    <w:rsid w:val="0BEE3DBF"/>
    <w:rsid w:val="0C1921E2"/>
    <w:rsid w:val="0C223B79"/>
    <w:rsid w:val="0C2A4349"/>
    <w:rsid w:val="0C2C4C48"/>
    <w:rsid w:val="0C4F2B68"/>
    <w:rsid w:val="0C573666"/>
    <w:rsid w:val="0C5A2260"/>
    <w:rsid w:val="0C895246"/>
    <w:rsid w:val="0CAB4D38"/>
    <w:rsid w:val="0CB10C46"/>
    <w:rsid w:val="0CB40FF6"/>
    <w:rsid w:val="0CB90211"/>
    <w:rsid w:val="0CC17C51"/>
    <w:rsid w:val="0CE0754C"/>
    <w:rsid w:val="0CEF6F4D"/>
    <w:rsid w:val="0CFB1F1F"/>
    <w:rsid w:val="0D180D0B"/>
    <w:rsid w:val="0D542567"/>
    <w:rsid w:val="0D5D19D7"/>
    <w:rsid w:val="0D6E0CED"/>
    <w:rsid w:val="0D7549CE"/>
    <w:rsid w:val="0D9B51C6"/>
    <w:rsid w:val="0DC31815"/>
    <w:rsid w:val="0DCD2EA5"/>
    <w:rsid w:val="0DD847FF"/>
    <w:rsid w:val="0DD958D5"/>
    <w:rsid w:val="0E132D3E"/>
    <w:rsid w:val="0E3F58E2"/>
    <w:rsid w:val="0E4424C5"/>
    <w:rsid w:val="0E566269"/>
    <w:rsid w:val="0E762CA2"/>
    <w:rsid w:val="0E7829ED"/>
    <w:rsid w:val="0E7F4631"/>
    <w:rsid w:val="0EBC76B2"/>
    <w:rsid w:val="0EF53AFD"/>
    <w:rsid w:val="0F0C0000"/>
    <w:rsid w:val="0F112105"/>
    <w:rsid w:val="0F197F9E"/>
    <w:rsid w:val="0F364A91"/>
    <w:rsid w:val="0F45199A"/>
    <w:rsid w:val="0F596517"/>
    <w:rsid w:val="0F712E8F"/>
    <w:rsid w:val="0F8137EB"/>
    <w:rsid w:val="0F816CC3"/>
    <w:rsid w:val="0F8C1567"/>
    <w:rsid w:val="0F902F0A"/>
    <w:rsid w:val="0F94324D"/>
    <w:rsid w:val="0F9A406B"/>
    <w:rsid w:val="0FC60515"/>
    <w:rsid w:val="0FE25183"/>
    <w:rsid w:val="100B563F"/>
    <w:rsid w:val="105A3215"/>
    <w:rsid w:val="106E00BA"/>
    <w:rsid w:val="108447A4"/>
    <w:rsid w:val="10907958"/>
    <w:rsid w:val="110368C5"/>
    <w:rsid w:val="111D67DA"/>
    <w:rsid w:val="112B2F06"/>
    <w:rsid w:val="11895F50"/>
    <w:rsid w:val="119F5092"/>
    <w:rsid w:val="11A967CB"/>
    <w:rsid w:val="11AA175D"/>
    <w:rsid w:val="11B44680"/>
    <w:rsid w:val="11B82FDB"/>
    <w:rsid w:val="11D37760"/>
    <w:rsid w:val="11F6785A"/>
    <w:rsid w:val="120076EC"/>
    <w:rsid w:val="120325D6"/>
    <w:rsid w:val="1225405E"/>
    <w:rsid w:val="12942320"/>
    <w:rsid w:val="12956BAE"/>
    <w:rsid w:val="12C704CE"/>
    <w:rsid w:val="12CD7FEF"/>
    <w:rsid w:val="12D56297"/>
    <w:rsid w:val="13102364"/>
    <w:rsid w:val="13456C10"/>
    <w:rsid w:val="13472B04"/>
    <w:rsid w:val="134A4BF2"/>
    <w:rsid w:val="137214A9"/>
    <w:rsid w:val="138969AF"/>
    <w:rsid w:val="13BC5583"/>
    <w:rsid w:val="13C25C19"/>
    <w:rsid w:val="13E11875"/>
    <w:rsid w:val="13E75D96"/>
    <w:rsid w:val="1427044B"/>
    <w:rsid w:val="1435143B"/>
    <w:rsid w:val="147044E2"/>
    <w:rsid w:val="14D37F70"/>
    <w:rsid w:val="14FB2F13"/>
    <w:rsid w:val="150B6942"/>
    <w:rsid w:val="152E15C3"/>
    <w:rsid w:val="15696700"/>
    <w:rsid w:val="15A1263D"/>
    <w:rsid w:val="15CC241F"/>
    <w:rsid w:val="15DB6166"/>
    <w:rsid w:val="15E46758"/>
    <w:rsid w:val="16160641"/>
    <w:rsid w:val="16306F02"/>
    <w:rsid w:val="16592E40"/>
    <w:rsid w:val="1683047F"/>
    <w:rsid w:val="16DF514E"/>
    <w:rsid w:val="1722536A"/>
    <w:rsid w:val="17243403"/>
    <w:rsid w:val="1725792A"/>
    <w:rsid w:val="174D4924"/>
    <w:rsid w:val="176C6A0F"/>
    <w:rsid w:val="17765CB3"/>
    <w:rsid w:val="17C01006"/>
    <w:rsid w:val="17E94D70"/>
    <w:rsid w:val="17FD553C"/>
    <w:rsid w:val="182A6315"/>
    <w:rsid w:val="187973B6"/>
    <w:rsid w:val="188758E7"/>
    <w:rsid w:val="188C09F9"/>
    <w:rsid w:val="18AF5882"/>
    <w:rsid w:val="18BC4A28"/>
    <w:rsid w:val="18BC725D"/>
    <w:rsid w:val="18F9667A"/>
    <w:rsid w:val="191207C4"/>
    <w:rsid w:val="193435DB"/>
    <w:rsid w:val="197561D7"/>
    <w:rsid w:val="1999293A"/>
    <w:rsid w:val="19A77064"/>
    <w:rsid w:val="19BE5B7D"/>
    <w:rsid w:val="19DA0697"/>
    <w:rsid w:val="19DF60E2"/>
    <w:rsid w:val="19E50A2D"/>
    <w:rsid w:val="1A20758C"/>
    <w:rsid w:val="1A317660"/>
    <w:rsid w:val="1A4558BA"/>
    <w:rsid w:val="1A53067E"/>
    <w:rsid w:val="1A685F08"/>
    <w:rsid w:val="1A776362"/>
    <w:rsid w:val="1AA31115"/>
    <w:rsid w:val="1ACD7824"/>
    <w:rsid w:val="1ADA4BB8"/>
    <w:rsid w:val="1AE43AE5"/>
    <w:rsid w:val="1AEB1DAC"/>
    <w:rsid w:val="1AF55904"/>
    <w:rsid w:val="1B214CB0"/>
    <w:rsid w:val="1B250B25"/>
    <w:rsid w:val="1B2B1F00"/>
    <w:rsid w:val="1B2E48C0"/>
    <w:rsid w:val="1B371E4E"/>
    <w:rsid w:val="1B3C2032"/>
    <w:rsid w:val="1B7E78C2"/>
    <w:rsid w:val="1B7F14FD"/>
    <w:rsid w:val="1B8F6894"/>
    <w:rsid w:val="1BA00BD3"/>
    <w:rsid w:val="1BBA4C65"/>
    <w:rsid w:val="1BCA7ED6"/>
    <w:rsid w:val="1BDC112F"/>
    <w:rsid w:val="1C237D72"/>
    <w:rsid w:val="1C361126"/>
    <w:rsid w:val="1C57310D"/>
    <w:rsid w:val="1C57714F"/>
    <w:rsid w:val="1C64077F"/>
    <w:rsid w:val="1C8903A3"/>
    <w:rsid w:val="1CF07CC2"/>
    <w:rsid w:val="1D172381"/>
    <w:rsid w:val="1D427F60"/>
    <w:rsid w:val="1D504A34"/>
    <w:rsid w:val="1D6E79D8"/>
    <w:rsid w:val="1D77024A"/>
    <w:rsid w:val="1D7972AB"/>
    <w:rsid w:val="1D8B1F4D"/>
    <w:rsid w:val="1D996412"/>
    <w:rsid w:val="1DA43679"/>
    <w:rsid w:val="1DAF1958"/>
    <w:rsid w:val="1DDD6D88"/>
    <w:rsid w:val="1DDF6B1A"/>
    <w:rsid w:val="1DEA7D5C"/>
    <w:rsid w:val="1DEB3697"/>
    <w:rsid w:val="1DFE7CA4"/>
    <w:rsid w:val="1E1652EB"/>
    <w:rsid w:val="1E562B83"/>
    <w:rsid w:val="1E6352B8"/>
    <w:rsid w:val="1EBE468D"/>
    <w:rsid w:val="1ED748DF"/>
    <w:rsid w:val="1EE34FDD"/>
    <w:rsid w:val="1F0B555A"/>
    <w:rsid w:val="1F422581"/>
    <w:rsid w:val="1F4E230A"/>
    <w:rsid w:val="1F9729FB"/>
    <w:rsid w:val="1F9D2481"/>
    <w:rsid w:val="1FA2494E"/>
    <w:rsid w:val="1FF407CE"/>
    <w:rsid w:val="20041373"/>
    <w:rsid w:val="20096CBC"/>
    <w:rsid w:val="200C1345"/>
    <w:rsid w:val="201A4B68"/>
    <w:rsid w:val="20444A47"/>
    <w:rsid w:val="207969FD"/>
    <w:rsid w:val="207E46D3"/>
    <w:rsid w:val="20D61B51"/>
    <w:rsid w:val="20FC6946"/>
    <w:rsid w:val="20FC6D7F"/>
    <w:rsid w:val="21204568"/>
    <w:rsid w:val="21352D9F"/>
    <w:rsid w:val="214D0FB1"/>
    <w:rsid w:val="215E438D"/>
    <w:rsid w:val="217D4B73"/>
    <w:rsid w:val="219D6F93"/>
    <w:rsid w:val="21BF3A9C"/>
    <w:rsid w:val="21D57A40"/>
    <w:rsid w:val="21DC4DE2"/>
    <w:rsid w:val="224B0B95"/>
    <w:rsid w:val="225310BC"/>
    <w:rsid w:val="226D4E2B"/>
    <w:rsid w:val="228165BB"/>
    <w:rsid w:val="22DF34D0"/>
    <w:rsid w:val="22E776E9"/>
    <w:rsid w:val="230A5A6D"/>
    <w:rsid w:val="233149F4"/>
    <w:rsid w:val="23457C29"/>
    <w:rsid w:val="23460B8B"/>
    <w:rsid w:val="236437BC"/>
    <w:rsid w:val="23CF1907"/>
    <w:rsid w:val="23D35F4C"/>
    <w:rsid w:val="23D51838"/>
    <w:rsid w:val="23D97EBB"/>
    <w:rsid w:val="23DD7A73"/>
    <w:rsid w:val="23EB52C9"/>
    <w:rsid w:val="24034117"/>
    <w:rsid w:val="241B4E92"/>
    <w:rsid w:val="241E0CB8"/>
    <w:rsid w:val="243A5290"/>
    <w:rsid w:val="244140CC"/>
    <w:rsid w:val="244F7D17"/>
    <w:rsid w:val="24524D27"/>
    <w:rsid w:val="245E48D3"/>
    <w:rsid w:val="24674088"/>
    <w:rsid w:val="246F0997"/>
    <w:rsid w:val="248314CD"/>
    <w:rsid w:val="24833FB4"/>
    <w:rsid w:val="24A8577A"/>
    <w:rsid w:val="24D74C93"/>
    <w:rsid w:val="2528308A"/>
    <w:rsid w:val="25300679"/>
    <w:rsid w:val="253B7AFB"/>
    <w:rsid w:val="25DE5EDE"/>
    <w:rsid w:val="261E0F3D"/>
    <w:rsid w:val="262E37EF"/>
    <w:rsid w:val="26305420"/>
    <w:rsid w:val="26316DBC"/>
    <w:rsid w:val="263D335D"/>
    <w:rsid w:val="267545C8"/>
    <w:rsid w:val="2689599C"/>
    <w:rsid w:val="268A35B5"/>
    <w:rsid w:val="268E11EF"/>
    <w:rsid w:val="26913181"/>
    <w:rsid w:val="26A821E1"/>
    <w:rsid w:val="26C50F9A"/>
    <w:rsid w:val="26D94C21"/>
    <w:rsid w:val="26DB4288"/>
    <w:rsid w:val="26FF1928"/>
    <w:rsid w:val="2751002E"/>
    <w:rsid w:val="27591EEA"/>
    <w:rsid w:val="275C065B"/>
    <w:rsid w:val="27624690"/>
    <w:rsid w:val="2782753A"/>
    <w:rsid w:val="27C17F36"/>
    <w:rsid w:val="27DA6A07"/>
    <w:rsid w:val="27E67D7F"/>
    <w:rsid w:val="27FB691A"/>
    <w:rsid w:val="28026B9D"/>
    <w:rsid w:val="28202174"/>
    <w:rsid w:val="28385BD9"/>
    <w:rsid w:val="285C41DE"/>
    <w:rsid w:val="2875757E"/>
    <w:rsid w:val="288B261E"/>
    <w:rsid w:val="28D1621A"/>
    <w:rsid w:val="28D510ED"/>
    <w:rsid w:val="28E06B47"/>
    <w:rsid w:val="28EF165F"/>
    <w:rsid w:val="292A67EC"/>
    <w:rsid w:val="2941574B"/>
    <w:rsid w:val="29431143"/>
    <w:rsid w:val="29456396"/>
    <w:rsid w:val="2989351A"/>
    <w:rsid w:val="29B57A80"/>
    <w:rsid w:val="29BA2B09"/>
    <w:rsid w:val="29D910AA"/>
    <w:rsid w:val="29E40406"/>
    <w:rsid w:val="29FD7B21"/>
    <w:rsid w:val="2A10416F"/>
    <w:rsid w:val="2A3C5E02"/>
    <w:rsid w:val="2A524B25"/>
    <w:rsid w:val="2A5536EA"/>
    <w:rsid w:val="2A5654DB"/>
    <w:rsid w:val="2A5D5361"/>
    <w:rsid w:val="2AE13304"/>
    <w:rsid w:val="2AE47700"/>
    <w:rsid w:val="2B08294A"/>
    <w:rsid w:val="2B162B42"/>
    <w:rsid w:val="2B18737F"/>
    <w:rsid w:val="2B1B100E"/>
    <w:rsid w:val="2B1C2B12"/>
    <w:rsid w:val="2B235342"/>
    <w:rsid w:val="2B2420DF"/>
    <w:rsid w:val="2B2A5EAF"/>
    <w:rsid w:val="2B3C781A"/>
    <w:rsid w:val="2B5E6DDC"/>
    <w:rsid w:val="2B782D93"/>
    <w:rsid w:val="2B9134B3"/>
    <w:rsid w:val="2BA506C0"/>
    <w:rsid w:val="2C451D62"/>
    <w:rsid w:val="2C5135A1"/>
    <w:rsid w:val="2C541D5C"/>
    <w:rsid w:val="2C6319BB"/>
    <w:rsid w:val="2C6C4905"/>
    <w:rsid w:val="2C8954C7"/>
    <w:rsid w:val="2CC11209"/>
    <w:rsid w:val="2CC148A2"/>
    <w:rsid w:val="2D0055A6"/>
    <w:rsid w:val="2D3D0DCD"/>
    <w:rsid w:val="2D6703DD"/>
    <w:rsid w:val="2D86540F"/>
    <w:rsid w:val="2E2D07C3"/>
    <w:rsid w:val="2E406F9F"/>
    <w:rsid w:val="2E464E59"/>
    <w:rsid w:val="2E4A5875"/>
    <w:rsid w:val="2E4C21BC"/>
    <w:rsid w:val="2E5B0499"/>
    <w:rsid w:val="2EBD197F"/>
    <w:rsid w:val="2EC42DBC"/>
    <w:rsid w:val="2EC7208E"/>
    <w:rsid w:val="2EEF0A09"/>
    <w:rsid w:val="2F112B27"/>
    <w:rsid w:val="2F2A181A"/>
    <w:rsid w:val="2F3D671E"/>
    <w:rsid w:val="2F4A5F4E"/>
    <w:rsid w:val="2F54694A"/>
    <w:rsid w:val="2F6E5027"/>
    <w:rsid w:val="2F6F2D37"/>
    <w:rsid w:val="2FAE67F7"/>
    <w:rsid w:val="2FC23C18"/>
    <w:rsid w:val="2FC33E8D"/>
    <w:rsid w:val="2FEF54A4"/>
    <w:rsid w:val="2FF626F0"/>
    <w:rsid w:val="300A2CA8"/>
    <w:rsid w:val="30113832"/>
    <w:rsid w:val="30120293"/>
    <w:rsid w:val="30180F98"/>
    <w:rsid w:val="30203975"/>
    <w:rsid w:val="308629D2"/>
    <w:rsid w:val="309B0EA4"/>
    <w:rsid w:val="30A0167E"/>
    <w:rsid w:val="30C862E3"/>
    <w:rsid w:val="30CE2A21"/>
    <w:rsid w:val="30E65EAE"/>
    <w:rsid w:val="316D68CA"/>
    <w:rsid w:val="31763FE5"/>
    <w:rsid w:val="31A66829"/>
    <w:rsid w:val="31A676E0"/>
    <w:rsid w:val="31E152A1"/>
    <w:rsid w:val="31F26B43"/>
    <w:rsid w:val="31F826ED"/>
    <w:rsid w:val="32035B84"/>
    <w:rsid w:val="3223190D"/>
    <w:rsid w:val="32652C8E"/>
    <w:rsid w:val="32BE7753"/>
    <w:rsid w:val="32CA1A8E"/>
    <w:rsid w:val="32F722BC"/>
    <w:rsid w:val="3305528B"/>
    <w:rsid w:val="330C2C58"/>
    <w:rsid w:val="33584224"/>
    <w:rsid w:val="33BC338F"/>
    <w:rsid w:val="33D15260"/>
    <w:rsid w:val="33D354EB"/>
    <w:rsid w:val="34235A4A"/>
    <w:rsid w:val="34341489"/>
    <w:rsid w:val="344130E8"/>
    <w:rsid w:val="3454291F"/>
    <w:rsid w:val="34564AA1"/>
    <w:rsid w:val="34622468"/>
    <w:rsid w:val="34B760D5"/>
    <w:rsid w:val="34ED567B"/>
    <w:rsid w:val="34F35D30"/>
    <w:rsid w:val="350455EE"/>
    <w:rsid w:val="35050D9B"/>
    <w:rsid w:val="354A526C"/>
    <w:rsid w:val="3568456A"/>
    <w:rsid w:val="35841F0F"/>
    <w:rsid w:val="35971341"/>
    <w:rsid w:val="35A175AC"/>
    <w:rsid w:val="35A37E45"/>
    <w:rsid w:val="36097B1D"/>
    <w:rsid w:val="3611640B"/>
    <w:rsid w:val="362A138F"/>
    <w:rsid w:val="364A7D39"/>
    <w:rsid w:val="366D37DF"/>
    <w:rsid w:val="369A5C13"/>
    <w:rsid w:val="36D37940"/>
    <w:rsid w:val="36E316E0"/>
    <w:rsid w:val="370A565D"/>
    <w:rsid w:val="378B4305"/>
    <w:rsid w:val="37CA68DF"/>
    <w:rsid w:val="37CE2067"/>
    <w:rsid w:val="37DF79E8"/>
    <w:rsid w:val="37FB227D"/>
    <w:rsid w:val="385A237D"/>
    <w:rsid w:val="386C6A30"/>
    <w:rsid w:val="386E3ABA"/>
    <w:rsid w:val="3871464C"/>
    <w:rsid w:val="38850C82"/>
    <w:rsid w:val="38B51EC0"/>
    <w:rsid w:val="38BB290C"/>
    <w:rsid w:val="38C15F0E"/>
    <w:rsid w:val="38C457E4"/>
    <w:rsid w:val="38E44148"/>
    <w:rsid w:val="38F03604"/>
    <w:rsid w:val="39092737"/>
    <w:rsid w:val="39150BD6"/>
    <w:rsid w:val="39166083"/>
    <w:rsid w:val="3934065F"/>
    <w:rsid w:val="393C0780"/>
    <w:rsid w:val="394108EF"/>
    <w:rsid w:val="39566794"/>
    <w:rsid w:val="395A6E49"/>
    <w:rsid w:val="39651C4B"/>
    <w:rsid w:val="39801719"/>
    <w:rsid w:val="39840319"/>
    <w:rsid w:val="398D163F"/>
    <w:rsid w:val="399763C3"/>
    <w:rsid w:val="39A622F7"/>
    <w:rsid w:val="39A90483"/>
    <w:rsid w:val="39B36630"/>
    <w:rsid w:val="39B86427"/>
    <w:rsid w:val="3A1779CF"/>
    <w:rsid w:val="3A414781"/>
    <w:rsid w:val="3A616642"/>
    <w:rsid w:val="3A620510"/>
    <w:rsid w:val="3A831BD1"/>
    <w:rsid w:val="3AA01BA5"/>
    <w:rsid w:val="3AAF5D4E"/>
    <w:rsid w:val="3AB51933"/>
    <w:rsid w:val="3ACE069C"/>
    <w:rsid w:val="3AFF70C6"/>
    <w:rsid w:val="3B421879"/>
    <w:rsid w:val="3B5F4157"/>
    <w:rsid w:val="3B8D7334"/>
    <w:rsid w:val="3BA118A2"/>
    <w:rsid w:val="3BBC310E"/>
    <w:rsid w:val="3BCB09DD"/>
    <w:rsid w:val="3BD5489D"/>
    <w:rsid w:val="3BDD0F66"/>
    <w:rsid w:val="3C143CA7"/>
    <w:rsid w:val="3C487C30"/>
    <w:rsid w:val="3C703C6B"/>
    <w:rsid w:val="3C8A29E8"/>
    <w:rsid w:val="3CB31A17"/>
    <w:rsid w:val="3CB56E39"/>
    <w:rsid w:val="3CBA782C"/>
    <w:rsid w:val="3CBC181F"/>
    <w:rsid w:val="3CC06F18"/>
    <w:rsid w:val="3CCF1DE1"/>
    <w:rsid w:val="3CFB3B1A"/>
    <w:rsid w:val="3D115295"/>
    <w:rsid w:val="3D2203D7"/>
    <w:rsid w:val="3D494927"/>
    <w:rsid w:val="3DA86A45"/>
    <w:rsid w:val="3DC562AE"/>
    <w:rsid w:val="3E013D72"/>
    <w:rsid w:val="3E371ED9"/>
    <w:rsid w:val="3E397E20"/>
    <w:rsid w:val="3E4465D1"/>
    <w:rsid w:val="3E8A617D"/>
    <w:rsid w:val="3E9B4941"/>
    <w:rsid w:val="3EA93B2F"/>
    <w:rsid w:val="3EB00B48"/>
    <w:rsid w:val="3EBB2E7E"/>
    <w:rsid w:val="3EE8126A"/>
    <w:rsid w:val="3F193E4F"/>
    <w:rsid w:val="3F6854CF"/>
    <w:rsid w:val="3F6D236B"/>
    <w:rsid w:val="3F7D5416"/>
    <w:rsid w:val="3F81747F"/>
    <w:rsid w:val="3F9364B7"/>
    <w:rsid w:val="3FB650D6"/>
    <w:rsid w:val="3FC010B8"/>
    <w:rsid w:val="3FD657C5"/>
    <w:rsid w:val="3FF865F6"/>
    <w:rsid w:val="4022610C"/>
    <w:rsid w:val="408C6EB0"/>
    <w:rsid w:val="40ED47E8"/>
    <w:rsid w:val="411B6E0D"/>
    <w:rsid w:val="412209EA"/>
    <w:rsid w:val="412906F3"/>
    <w:rsid w:val="412D1EFD"/>
    <w:rsid w:val="413C370E"/>
    <w:rsid w:val="41AB6A79"/>
    <w:rsid w:val="41C96BF5"/>
    <w:rsid w:val="41D67123"/>
    <w:rsid w:val="424372B1"/>
    <w:rsid w:val="4251676E"/>
    <w:rsid w:val="425C6B59"/>
    <w:rsid w:val="42671C54"/>
    <w:rsid w:val="42854858"/>
    <w:rsid w:val="42C04751"/>
    <w:rsid w:val="42C45020"/>
    <w:rsid w:val="42DA178F"/>
    <w:rsid w:val="42F14A0E"/>
    <w:rsid w:val="42F42DFC"/>
    <w:rsid w:val="432350E5"/>
    <w:rsid w:val="433C4C46"/>
    <w:rsid w:val="434056F5"/>
    <w:rsid w:val="43764FCC"/>
    <w:rsid w:val="43AC0355"/>
    <w:rsid w:val="43B71501"/>
    <w:rsid w:val="43BB7A3F"/>
    <w:rsid w:val="43C03AA8"/>
    <w:rsid w:val="43C15387"/>
    <w:rsid w:val="43C745CE"/>
    <w:rsid w:val="43F82260"/>
    <w:rsid w:val="43FF10F5"/>
    <w:rsid w:val="44025B73"/>
    <w:rsid w:val="442275E7"/>
    <w:rsid w:val="443C14E5"/>
    <w:rsid w:val="44611001"/>
    <w:rsid w:val="44915C3A"/>
    <w:rsid w:val="44A53F26"/>
    <w:rsid w:val="44E8218A"/>
    <w:rsid w:val="44F51832"/>
    <w:rsid w:val="44F90B6B"/>
    <w:rsid w:val="450423D4"/>
    <w:rsid w:val="450F632D"/>
    <w:rsid w:val="456232BF"/>
    <w:rsid w:val="458801D2"/>
    <w:rsid w:val="458B36E8"/>
    <w:rsid w:val="45A93E6F"/>
    <w:rsid w:val="45AB49FE"/>
    <w:rsid w:val="45C91109"/>
    <w:rsid w:val="45D21CD9"/>
    <w:rsid w:val="45DE1618"/>
    <w:rsid w:val="45E00421"/>
    <w:rsid w:val="45F00D3F"/>
    <w:rsid w:val="45F67095"/>
    <w:rsid w:val="45FC5B31"/>
    <w:rsid w:val="461116F4"/>
    <w:rsid w:val="46125A61"/>
    <w:rsid w:val="465B34C2"/>
    <w:rsid w:val="466D2739"/>
    <w:rsid w:val="467845D1"/>
    <w:rsid w:val="46AD32AA"/>
    <w:rsid w:val="46CF3785"/>
    <w:rsid w:val="46F44C91"/>
    <w:rsid w:val="46F85E80"/>
    <w:rsid w:val="47081D00"/>
    <w:rsid w:val="47192F10"/>
    <w:rsid w:val="4747522D"/>
    <w:rsid w:val="47483862"/>
    <w:rsid w:val="4756576F"/>
    <w:rsid w:val="475900CF"/>
    <w:rsid w:val="47603CA3"/>
    <w:rsid w:val="47A95488"/>
    <w:rsid w:val="47F77990"/>
    <w:rsid w:val="47F87516"/>
    <w:rsid w:val="48024465"/>
    <w:rsid w:val="48182ABD"/>
    <w:rsid w:val="48186801"/>
    <w:rsid w:val="48186CB4"/>
    <w:rsid w:val="482408F1"/>
    <w:rsid w:val="482742FD"/>
    <w:rsid w:val="482C47D7"/>
    <w:rsid w:val="483D2786"/>
    <w:rsid w:val="485B180E"/>
    <w:rsid w:val="486C7441"/>
    <w:rsid w:val="48AE59FB"/>
    <w:rsid w:val="48DD3951"/>
    <w:rsid w:val="48DD3E0F"/>
    <w:rsid w:val="48F91774"/>
    <w:rsid w:val="48FF3572"/>
    <w:rsid w:val="49041160"/>
    <w:rsid w:val="494177D3"/>
    <w:rsid w:val="494B33C7"/>
    <w:rsid w:val="49541C76"/>
    <w:rsid w:val="495813D1"/>
    <w:rsid w:val="495B2701"/>
    <w:rsid w:val="4964246A"/>
    <w:rsid w:val="49831B9A"/>
    <w:rsid w:val="49A57D80"/>
    <w:rsid w:val="49B54C8E"/>
    <w:rsid w:val="49D76914"/>
    <w:rsid w:val="4A0423DE"/>
    <w:rsid w:val="4A053E7C"/>
    <w:rsid w:val="4A405FB8"/>
    <w:rsid w:val="4A456BAA"/>
    <w:rsid w:val="4A6D573E"/>
    <w:rsid w:val="4AB74BB4"/>
    <w:rsid w:val="4AFF312A"/>
    <w:rsid w:val="4B22655B"/>
    <w:rsid w:val="4B261CB3"/>
    <w:rsid w:val="4B2E5100"/>
    <w:rsid w:val="4B4B378E"/>
    <w:rsid w:val="4BED04E6"/>
    <w:rsid w:val="4C1756A3"/>
    <w:rsid w:val="4C342C71"/>
    <w:rsid w:val="4C37632B"/>
    <w:rsid w:val="4C566D32"/>
    <w:rsid w:val="4C5E4E55"/>
    <w:rsid w:val="4CC147D5"/>
    <w:rsid w:val="4CCB1190"/>
    <w:rsid w:val="4CCE7B09"/>
    <w:rsid w:val="4CFA7F7D"/>
    <w:rsid w:val="4D0C01F2"/>
    <w:rsid w:val="4D277023"/>
    <w:rsid w:val="4D501D7B"/>
    <w:rsid w:val="4D753A02"/>
    <w:rsid w:val="4D925043"/>
    <w:rsid w:val="4DA160A1"/>
    <w:rsid w:val="4DC21326"/>
    <w:rsid w:val="4DF67FAD"/>
    <w:rsid w:val="4E073145"/>
    <w:rsid w:val="4E4E2944"/>
    <w:rsid w:val="4E6D688D"/>
    <w:rsid w:val="4E756104"/>
    <w:rsid w:val="4EAC1333"/>
    <w:rsid w:val="4EBB5AF6"/>
    <w:rsid w:val="4EC10FDA"/>
    <w:rsid w:val="4EE14EF0"/>
    <w:rsid w:val="4F5D4AD8"/>
    <w:rsid w:val="4F6578E5"/>
    <w:rsid w:val="4FB0702B"/>
    <w:rsid w:val="4FE144D3"/>
    <w:rsid w:val="4FF23180"/>
    <w:rsid w:val="4FFC2282"/>
    <w:rsid w:val="50130A4E"/>
    <w:rsid w:val="50265CF6"/>
    <w:rsid w:val="507A37DA"/>
    <w:rsid w:val="50871223"/>
    <w:rsid w:val="50BC5C41"/>
    <w:rsid w:val="510F7588"/>
    <w:rsid w:val="511A6E80"/>
    <w:rsid w:val="512526C5"/>
    <w:rsid w:val="512942CF"/>
    <w:rsid w:val="51501AC1"/>
    <w:rsid w:val="51565447"/>
    <w:rsid w:val="5198447F"/>
    <w:rsid w:val="51B96C9F"/>
    <w:rsid w:val="51D06BCF"/>
    <w:rsid w:val="51D4040C"/>
    <w:rsid w:val="51F44E83"/>
    <w:rsid w:val="520A5E1F"/>
    <w:rsid w:val="524D14ED"/>
    <w:rsid w:val="526C1E33"/>
    <w:rsid w:val="526D7A45"/>
    <w:rsid w:val="526E4D25"/>
    <w:rsid w:val="529E2FA9"/>
    <w:rsid w:val="52A70653"/>
    <w:rsid w:val="52AE66FC"/>
    <w:rsid w:val="52D622DC"/>
    <w:rsid w:val="52DD32D2"/>
    <w:rsid w:val="53022E53"/>
    <w:rsid w:val="531C5A33"/>
    <w:rsid w:val="532539D8"/>
    <w:rsid w:val="536C6D6F"/>
    <w:rsid w:val="53832BB3"/>
    <w:rsid w:val="5387563D"/>
    <w:rsid w:val="53B12192"/>
    <w:rsid w:val="53F054F9"/>
    <w:rsid w:val="54436B13"/>
    <w:rsid w:val="54CC78BD"/>
    <w:rsid w:val="54DE0998"/>
    <w:rsid w:val="54EF50D7"/>
    <w:rsid w:val="55094053"/>
    <w:rsid w:val="55121962"/>
    <w:rsid w:val="5513108E"/>
    <w:rsid w:val="55134203"/>
    <w:rsid w:val="552B28B7"/>
    <w:rsid w:val="554D226A"/>
    <w:rsid w:val="5550291F"/>
    <w:rsid w:val="556718CB"/>
    <w:rsid w:val="556912C5"/>
    <w:rsid w:val="55894041"/>
    <w:rsid w:val="55DD1D3B"/>
    <w:rsid w:val="55E739D1"/>
    <w:rsid w:val="562C7435"/>
    <w:rsid w:val="564B1523"/>
    <w:rsid w:val="5674354B"/>
    <w:rsid w:val="5682138F"/>
    <w:rsid w:val="56A90611"/>
    <w:rsid w:val="56F30217"/>
    <w:rsid w:val="57003A9E"/>
    <w:rsid w:val="570A66E6"/>
    <w:rsid w:val="572C3147"/>
    <w:rsid w:val="573E7DC5"/>
    <w:rsid w:val="576C62D9"/>
    <w:rsid w:val="57773302"/>
    <w:rsid w:val="57AD2A59"/>
    <w:rsid w:val="57CF44AD"/>
    <w:rsid w:val="580A50D9"/>
    <w:rsid w:val="583A5087"/>
    <w:rsid w:val="585012AD"/>
    <w:rsid w:val="585A2AEA"/>
    <w:rsid w:val="585E31DD"/>
    <w:rsid w:val="589A563B"/>
    <w:rsid w:val="58C12001"/>
    <w:rsid w:val="58F533F0"/>
    <w:rsid w:val="590002AC"/>
    <w:rsid w:val="590A2EEE"/>
    <w:rsid w:val="591E4349"/>
    <w:rsid w:val="593E257F"/>
    <w:rsid w:val="5941203A"/>
    <w:rsid w:val="59563A4F"/>
    <w:rsid w:val="595F0F65"/>
    <w:rsid w:val="59924A18"/>
    <w:rsid w:val="59996C8B"/>
    <w:rsid w:val="59B23BC4"/>
    <w:rsid w:val="59CF4ACE"/>
    <w:rsid w:val="59D4383F"/>
    <w:rsid w:val="59D829A5"/>
    <w:rsid w:val="59DF104B"/>
    <w:rsid w:val="59E50C2C"/>
    <w:rsid w:val="59EA3DD7"/>
    <w:rsid w:val="59EB31C5"/>
    <w:rsid w:val="59F96C30"/>
    <w:rsid w:val="5A0274C1"/>
    <w:rsid w:val="5A0F169D"/>
    <w:rsid w:val="5A214D1C"/>
    <w:rsid w:val="5A266257"/>
    <w:rsid w:val="5A28207A"/>
    <w:rsid w:val="5A5B407A"/>
    <w:rsid w:val="5A776395"/>
    <w:rsid w:val="5A951A68"/>
    <w:rsid w:val="5AC60B96"/>
    <w:rsid w:val="5ADD2A89"/>
    <w:rsid w:val="5AE81CFB"/>
    <w:rsid w:val="5B170A26"/>
    <w:rsid w:val="5B686664"/>
    <w:rsid w:val="5B85436C"/>
    <w:rsid w:val="5BE24237"/>
    <w:rsid w:val="5BEA045E"/>
    <w:rsid w:val="5BFA3DE0"/>
    <w:rsid w:val="5C134DE2"/>
    <w:rsid w:val="5C3516EB"/>
    <w:rsid w:val="5C5137F9"/>
    <w:rsid w:val="5C5563BA"/>
    <w:rsid w:val="5C5A4D36"/>
    <w:rsid w:val="5C657099"/>
    <w:rsid w:val="5C7F3EBC"/>
    <w:rsid w:val="5C8217ED"/>
    <w:rsid w:val="5C8959FD"/>
    <w:rsid w:val="5CCC465D"/>
    <w:rsid w:val="5CDC1982"/>
    <w:rsid w:val="5CF10013"/>
    <w:rsid w:val="5D264562"/>
    <w:rsid w:val="5D365739"/>
    <w:rsid w:val="5D545D50"/>
    <w:rsid w:val="5DA772A8"/>
    <w:rsid w:val="5DBC3319"/>
    <w:rsid w:val="5DE55D23"/>
    <w:rsid w:val="5DE627E3"/>
    <w:rsid w:val="5DEC12BF"/>
    <w:rsid w:val="5E132A07"/>
    <w:rsid w:val="5E334DD1"/>
    <w:rsid w:val="5E495A43"/>
    <w:rsid w:val="5ED1658C"/>
    <w:rsid w:val="5F144E50"/>
    <w:rsid w:val="5F167F72"/>
    <w:rsid w:val="5F3C3F56"/>
    <w:rsid w:val="5F4B052B"/>
    <w:rsid w:val="5F603834"/>
    <w:rsid w:val="5F6F3C96"/>
    <w:rsid w:val="5F7F60CE"/>
    <w:rsid w:val="5FEA19D1"/>
    <w:rsid w:val="5FF56AAB"/>
    <w:rsid w:val="60070361"/>
    <w:rsid w:val="600C663A"/>
    <w:rsid w:val="60120D47"/>
    <w:rsid w:val="602872A7"/>
    <w:rsid w:val="60325DD4"/>
    <w:rsid w:val="604A4173"/>
    <w:rsid w:val="60522623"/>
    <w:rsid w:val="605F1D02"/>
    <w:rsid w:val="60A850A0"/>
    <w:rsid w:val="60C30CB3"/>
    <w:rsid w:val="60C4773E"/>
    <w:rsid w:val="60C84294"/>
    <w:rsid w:val="60DF3A86"/>
    <w:rsid w:val="60E45ED8"/>
    <w:rsid w:val="60E93ECC"/>
    <w:rsid w:val="60F00D42"/>
    <w:rsid w:val="60FD14BB"/>
    <w:rsid w:val="610D6CEE"/>
    <w:rsid w:val="61157024"/>
    <w:rsid w:val="615E537F"/>
    <w:rsid w:val="61881A8D"/>
    <w:rsid w:val="61DA1231"/>
    <w:rsid w:val="61DE61D0"/>
    <w:rsid w:val="61E440F5"/>
    <w:rsid w:val="621059C1"/>
    <w:rsid w:val="621358A9"/>
    <w:rsid w:val="62172331"/>
    <w:rsid w:val="624B1281"/>
    <w:rsid w:val="629B0B3A"/>
    <w:rsid w:val="62A11967"/>
    <w:rsid w:val="63053D32"/>
    <w:rsid w:val="632859B2"/>
    <w:rsid w:val="632B1397"/>
    <w:rsid w:val="634A0674"/>
    <w:rsid w:val="63570B52"/>
    <w:rsid w:val="63745892"/>
    <w:rsid w:val="637D04C1"/>
    <w:rsid w:val="63881EEA"/>
    <w:rsid w:val="63A73232"/>
    <w:rsid w:val="63B6281E"/>
    <w:rsid w:val="63FD7CF2"/>
    <w:rsid w:val="6405457C"/>
    <w:rsid w:val="641A6DBD"/>
    <w:rsid w:val="641E6B0B"/>
    <w:rsid w:val="64433474"/>
    <w:rsid w:val="6448194B"/>
    <w:rsid w:val="646E4858"/>
    <w:rsid w:val="64755C1F"/>
    <w:rsid w:val="64DB5062"/>
    <w:rsid w:val="64FF1E84"/>
    <w:rsid w:val="65150070"/>
    <w:rsid w:val="652F1BB4"/>
    <w:rsid w:val="654C71ED"/>
    <w:rsid w:val="6551280A"/>
    <w:rsid w:val="65537FEC"/>
    <w:rsid w:val="65A21823"/>
    <w:rsid w:val="65A97FC9"/>
    <w:rsid w:val="65BD0147"/>
    <w:rsid w:val="65D867FD"/>
    <w:rsid w:val="65E10825"/>
    <w:rsid w:val="65E63D41"/>
    <w:rsid w:val="65F12E0F"/>
    <w:rsid w:val="65FB647C"/>
    <w:rsid w:val="663A19DC"/>
    <w:rsid w:val="665B16AC"/>
    <w:rsid w:val="666E38C5"/>
    <w:rsid w:val="66860864"/>
    <w:rsid w:val="668F5FA9"/>
    <w:rsid w:val="669C1247"/>
    <w:rsid w:val="670F113D"/>
    <w:rsid w:val="67115F2D"/>
    <w:rsid w:val="67623257"/>
    <w:rsid w:val="67667BEA"/>
    <w:rsid w:val="678C6053"/>
    <w:rsid w:val="678D1BBD"/>
    <w:rsid w:val="679C489C"/>
    <w:rsid w:val="67D513E7"/>
    <w:rsid w:val="67E61BE7"/>
    <w:rsid w:val="67ED2BD2"/>
    <w:rsid w:val="67FD401E"/>
    <w:rsid w:val="682A286C"/>
    <w:rsid w:val="68411D51"/>
    <w:rsid w:val="6870665F"/>
    <w:rsid w:val="687966ED"/>
    <w:rsid w:val="68AD60E5"/>
    <w:rsid w:val="68AE7115"/>
    <w:rsid w:val="68B33B1F"/>
    <w:rsid w:val="68CB2305"/>
    <w:rsid w:val="68CF60E6"/>
    <w:rsid w:val="68D334C5"/>
    <w:rsid w:val="68D35978"/>
    <w:rsid w:val="68D5109C"/>
    <w:rsid w:val="692773F8"/>
    <w:rsid w:val="69383294"/>
    <w:rsid w:val="69472381"/>
    <w:rsid w:val="69665569"/>
    <w:rsid w:val="69712008"/>
    <w:rsid w:val="69810977"/>
    <w:rsid w:val="69B937E4"/>
    <w:rsid w:val="69CC5DA5"/>
    <w:rsid w:val="69DA75F6"/>
    <w:rsid w:val="69F94C02"/>
    <w:rsid w:val="6A165755"/>
    <w:rsid w:val="6A2471B2"/>
    <w:rsid w:val="6A476F7D"/>
    <w:rsid w:val="6A714C78"/>
    <w:rsid w:val="6A793A3B"/>
    <w:rsid w:val="6A7A01F3"/>
    <w:rsid w:val="6AC1704E"/>
    <w:rsid w:val="6ACA383D"/>
    <w:rsid w:val="6AE802AD"/>
    <w:rsid w:val="6B5419C1"/>
    <w:rsid w:val="6B703CF0"/>
    <w:rsid w:val="6B814B6B"/>
    <w:rsid w:val="6B8B2F14"/>
    <w:rsid w:val="6B97680F"/>
    <w:rsid w:val="6BE4305E"/>
    <w:rsid w:val="6BEA14C0"/>
    <w:rsid w:val="6C0B549B"/>
    <w:rsid w:val="6C182AAE"/>
    <w:rsid w:val="6C421B0B"/>
    <w:rsid w:val="6CA307DE"/>
    <w:rsid w:val="6CAC0409"/>
    <w:rsid w:val="6CAC2CD9"/>
    <w:rsid w:val="6D534D7A"/>
    <w:rsid w:val="6D655B2A"/>
    <w:rsid w:val="6D9A75CE"/>
    <w:rsid w:val="6DA0412F"/>
    <w:rsid w:val="6DEC7C91"/>
    <w:rsid w:val="6DF5552F"/>
    <w:rsid w:val="6DF947B4"/>
    <w:rsid w:val="6DFA6233"/>
    <w:rsid w:val="6E1E4F99"/>
    <w:rsid w:val="6E2E7D82"/>
    <w:rsid w:val="6E2F6EF1"/>
    <w:rsid w:val="6E3067D6"/>
    <w:rsid w:val="6E40048E"/>
    <w:rsid w:val="6E4D5E29"/>
    <w:rsid w:val="6E5317C7"/>
    <w:rsid w:val="6E620249"/>
    <w:rsid w:val="6E7D37B3"/>
    <w:rsid w:val="6EA4449C"/>
    <w:rsid w:val="6EC222CA"/>
    <w:rsid w:val="6ED32CA1"/>
    <w:rsid w:val="6EE62838"/>
    <w:rsid w:val="6EEA2059"/>
    <w:rsid w:val="6F155646"/>
    <w:rsid w:val="6F2E09D1"/>
    <w:rsid w:val="6F5C14B5"/>
    <w:rsid w:val="6F6551C9"/>
    <w:rsid w:val="6FB50AF4"/>
    <w:rsid w:val="6FB50C7E"/>
    <w:rsid w:val="6FFB6860"/>
    <w:rsid w:val="701C6C2E"/>
    <w:rsid w:val="702C473E"/>
    <w:rsid w:val="70443388"/>
    <w:rsid w:val="7048185A"/>
    <w:rsid w:val="704B3F06"/>
    <w:rsid w:val="70582F7C"/>
    <w:rsid w:val="705A6E5F"/>
    <w:rsid w:val="706120C0"/>
    <w:rsid w:val="707A6D67"/>
    <w:rsid w:val="707C1590"/>
    <w:rsid w:val="709378BE"/>
    <w:rsid w:val="70AC257E"/>
    <w:rsid w:val="70C03299"/>
    <w:rsid w:val="70E3039C"/>
    <w:rsid w:val="70E820AE"/>
    <w:rsid w:val="70F13CCB"/>
    <w:rsid w:val="70F17E8A"/>
    <w:rsid w:val="70FB3D4A"/>
    <w:rsid w:val="71027AEB"/>
    <w:rsid w:val="7117153F"/>
    <w:rsid w:val="713D0545"/>
    <w:rsid w:val="71525F0B"/>
    <w:rsid w:val="715352FB"/>
    <w:rsid w:val="715F0B96"/>
    <w:rsid w:val="718D2A07"/>
    <w:rsid w:val="71906124"/>
    <w:rsid w:val="71996C95"/>
    <w:rsid w:val="719D578D"/>
    <w:rsid w:val="71BB4801"/>
    <w:rsid w:val="71BE17E7"/>
    <w:rsid w:val="71C03974"/>
    <w:rsid w:val="71D54E8B"/>
    <w:rsid w:val="71DC5E08"/>
    <w:rsid w:val="720D1D5E"/>
    <w:rsid w:val="723742DB"/>
    <w:rsid w:val="723F296B"/>
    <w:rsid w:val="727235E9"/>
    <w:rsid w:val="727B0FDA"/>
    <w:rsid w:val="727F53A5"/>
    <w:rsid w:val="72812D7E"/>
    <w:rsid w:val="72AF428A"/>
    <w:rsid w:val="72C561F2"/>
    <w:rsid w:val="72F00DB5"/>
    <w:rsid w:val="72F6411D"/>
    <w:rsid w:val="73094EF8"/>
    <w:rsid w:val="73175AB2"/>
    <w:rsid w:val="731F2E21"/>
    <w:rsid w:val="73451599"/>
    <w:rsid w:val="736E6130"/>
    <w:rsid w:val="739C6832"/>
    <w:rsid w:val="73C65666"/>
    <w:rsid w:val="73C73079"/>
    <w:rsid w:val="73C85F67"/>
    <w:rsid w:val="73EC2DBE"/>
    <w:rsid w:val="7407328E"/>
    <w:rsid w:val="74096CC5"/>
    <w:rsid w:val="74114EE5"/>
    <w:rsid w:val="74395B68"/>
    <w:rsid w:val="743F7365"/>
    <w:rsid w:val="747E6B7A"/>
    <w:rsid w:val="74AA0395"/>
    <w:rsid w:val="74B305FF"/>
    <w:rsid w:val="74B45AB2"/>
    <w:rsid w:val="74DB3805"/>
    <w:rsid w:val="74E64443"/>
    <w:rsid w:val="75273815"/>
    <w:rsid w:val="75397119"/>
    <w:rsid w:val="75550B56"/>
    <w:rsid w:val="755D6EAF"/>
    <w:rsid w:val="759607D3"/>
    <w:rsid w:val="759C5AC9"/>
    <w:rsid w:val="75C76F77"/>
    <w:rsid w:val="75D4284A"/>
    <w:rsid w:val="75F32457"/>
    <w:rsid w:val="76012C48"/>
    <w:rsid w:val="7610528A"/>
    <w:rsid w:val="763E377A"/>
    <w:rsid w:val="767A3C62"/>
    <w:rsid w:val="767E0773"/>
    <w:rsid w:val="768B292E"/>
    <w:rsid w:val="76A601E8"/>
    <w:rsid w:val="76AE55B4"/>
    <w:rsid w:val="76CC4D66"/>
    <w:rsid w:val="76CD6CD2"/>
    <w:rsid w:val="76D4799A"/>
    <w:rsid w:val="76E365A8"/>
    <w:rsid w:val="770A45F5"/>
    <w:rsid w:val="771A5BE8"/>
    <w:rsid w:val="772D70BF"/>
    <w:rsid w:val="774335FA"/>
    <w:rsid w:val="775D1D0A"/>
    <w:rsid w:val="7772005A"/>
    <w:rsid w:val="78003DEC"/>
    <w:rsid w:val="784410ED"/>
    <w:rsid w:val="784A55EE"/>
    <w:rsid w:val="787A65A7"/>
    <w:rsid w:val="787D457D"/>
    <w:rsid w:val="78991F61"/>
    <w:rsid w:val="78A27190"/>
    <w:rsid w:val="78D07A9A"/>
    <w:rsid w:val="78FD5F50"/>
    <w:rsid w:val="79060E8D"/>
    <w:rsid w:val="79131536"/>
    <w:rsid w:val="795C6A2D"/>
    <w:rsid w:val="79616278"/>
    <w:rsid w:val="797A15C0"/>
    <w:rsid w:val="797F1E4A"/>
    <w:rsid w:val="79A04CD6"/>
    <w:rsid w:val="79BF6D77"/>
    <w:rsid w:val="79F50434"/>
    <w:rsid w:val="7A3A41F4"/>
    <w:rsid w:val="7A4200EE"/>
    <w:rsid w:val="7A4A3680"/>
    <w:rsid w:val="7A586E7A"/>
    <w:rsid w:val="7A5C3F40"/>
    <w:rsid w:val="7A724AFC"/>
    <w:rsid w:val="7AE858B2"/>
    <w:rsid w:val="7B1C11E0"/>
    <w:rsid w:val="7B246FA7"/>
    <w:rsid w:val="7BC13E51"/>
    <w:rsid w:val="7BDF16AE"/>
    <w:rsid w:val="7BEE6810"/>
    <w:rsid w:val="7C087F36"/>
    <w:rsid w:val="7C097886"/>
    <w:rsid w:val="7C0F66E1"/>
    <w:rsid w:val="7C1019AA"/>
    <w:rsid w:val="7C1D5204"/>
    <w:rsid w:val="7C234DF5"/>
    <w:rsid w:val="7C264A15"/>
    <w:rsid w:val="7C6C004E"/>
    <w:rsid w:val="7C811435"/>
    <w:rsid w:val="7C8E60DE"/>
    <w:rsid w:val="7CB00D5D"/>
    <w:rsid w:val="7CD02211"/>
    <w:rsid w:val="7CDD1E7C"/>
    <w:rsid w:val="7D0751C7"/>
    <w:rsid w:val="7D2050F1"/>
    <w:rsid w:val="7D275BA4"/>
    <w:rsid w:val="7D355F68"/>
    <w:rsid w:val="7D3668FD"/>
    <w:rsid w:val="7D6F6A09"/>
    <w:rsid w:val="7DA6391D"/>
    <w:rsid w:val="7DA944EC"/>
    <w:rsid w:val="7DB17115"/>
    <w:rsid w:val="7DD14067"/>
    <w:rsid w:val="7DD66E84"/>
    <w:rsid w:val="7DDB5E53"/>
    <w:rsid w:val="7E0E08AF"/>
    <w:rsid w:val="7E4A26B4"/>
    <w:rsid w:val="7E78107B"/>
    <w:rsid w:val="7E920AA3"/>
    <w:rsid w:val="7E98295F"/>
    <w:rsid w:val="7EA71BDD"/>
    <w:rsid w:val="7EBC5DA8"/>
    <w:rsid w:val="7ED459D1"/>
    <w:rsid w:val="7EE5768B"/>
    <w:rsid w:val="7EFD3B3B"/>
    <w:rsid w:val="7F292C21"/>
    <w:rsid w:val="7F563839"/>
    <w:rsid w:val="7F5B439A"/>
    <w:rsid w:val="7F875882"/>
    <w:rsid w:val="7F8A22A6"/>
    <w:rsid w:val="7F9D69EB"/>
    <w:rsid w:val="7FA41D76"/>
    <w:rsid w:val="7FC64768"/>
    <w:rsid w:val="7FFE6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4</Pages>
  <Words>1904</Words>
  <Characters>1958</Characters>
  <Lines>0</Lines>
  <Paragraphs>0</Paragraphs>
  <TotalTime>12</TotalTime>
  <ScaleCrop>false</ScaleCrop>
  <LinksUpToDate>false</LinksUpToDate>
  <CharactersWithSpaces>2183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2022-11-17T03:51:00Z</dcterms:created>
  <dc:creator>7a</dc:creator>
  <cp:lastModifiedBy>夏梦琳</cp:lastModifiedBy>
  <dcterms:modified xsi:type="dcterms:W3CDTF">2024-08-20T02:02:38Z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775BFCDBF4E24CADB8B5CCA9E81D64E9</vt:lpwstr>
  </property>
</Properties>
</file>