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before="104" w:line="219" w:lineRule="auto"/>
        <w:ind w:left="3531"/>
        <w:outlineLvl w:val="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pacing w:val="-5"/>
          <w:sz w:val="32"/>
          <w:szCs w:val="32"/>
        </w:rPr>
        <w:t>中标公示发布登记表</w:t>
      </w:r>
    </w:p>
    <w:p>
      <w:pPr>
        <w:spacing w:before="210" w:line="211" w:lineRule="auto"/>
        <w:ind w:left="8738"/>
        <w:rPr>
          <w:rFonts w:ascii="宋体" w:hAnsi="宋体" w:eastAsia="宋体" w:cs="宋体"/>
          <w:sz w:val="21"/>
          <w:szCs w:val="21"/>
        </w:rPr>
      </w:pPr>
      <w:r>
        <w:rPr>
          <w:rFonts w:ascii="宋体" w:hAnsi="宋体" w:eastAsia="宋体" w:cs="宋体"/>
          <w:spacing w:val="-13"/>
          <w:sz w:val="21"/>
          <w:szCs w:val="21"/>
        </w:rPr>
        <w:t>编号：</w:t>
      </w:r>
    </w:p>
    <w:tbl>
      <w:tblPr>
        <w:tblStyle w:val="4"/>
        <w:tblW w:w="94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3"/>
        <w:gridCol w:w="215"/>
        <w:gridCol w:w="567"/>
        <w:gridCol w:w="175"/>
        <w:gridCol w:w="98"/>
        <w:gridCol w:w="992"/>
        <w:gridCol w:w="565"/>
        <w:gridCol w:w="135"/>
        <w:gridCol w:w="1030"/>
        <w:gridCol w:w="396"/>
        <w:gridCol w:w="137"/>
        <w:gridCol w:w="743"/>
        <w:gridCol w:w="250"/>
        <w:gridCol w:w="359"/>
        <w:gridCol w:w="545"/>
        <w:gridCol w:w="1374"/>
        <w:gridCol w:w="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 w:hRule="atLeast"/>
        </w:trPr>
        <w:tc>
          <w:tcPr>
            <w:tcW w:w="1438"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招标人</w:t>
            </w:r>
          </w:p>
        </w:tc>
        <w:tc>
          <w:tcPr>
            <w:tcW w:w="3562" w:type="dxa"/>
            <w:gridSpan w:val="7"/>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玉溪市江川区自然资源局</w:t>
            </w:r>
          </w:p>
        </w:tc>
        <w:tc>
          <w:tcPr>
            <w:tcW w:w="1885" w:type="dxa"/>
            <w:gridSpan w:val="5"/>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联系人及电话</w:t>
            </w:r>
          </w:p>
        </w:tc>
        <w:tc>
          <w:tcPr>
            <w:tcW w:w="2602"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张老师0877-8015116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8"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工程名称</w:t>
            </w:r>
          </w:p>
        </w:tc>
        <w:tc>
          <w:tcPr>
            <w:tcW w:w="8049" w:type="dxa"/>
            <w:gridSpan w:val="15"/>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玉溪市江川区雄关乡上营和水箐小组滑坡地质灾害治理工程项目设计施工一体化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438"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招标代理机构</w:t>
            </w:r>
          </w:p>
        </w:tc>
        <w:tc>
          <w:tcPr>
            <w:tcW w:w="8049" w:type="dxa"/>
            <w:gridSpan w:val="15"/>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云南鑫德招标咨询有限公司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38"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招标备案编号</w:t>
            </w:r>
          </w:p>
        </w:tc>
        <w:tc>
          <w:tcPr>
            <w:tcW w:w="3562" w:type="dxa"/>
            <w:gridSpan w:val="7"/>
            <w:vAlign w:val="center"/>
          </w:tcPr>
          <w:p>
            <w:pPr>
              <w:jc w:val="center"/>
              <w:rPr>
                <w:rFonts w:hint="default" w:ascii="Times New Roman" w:hAnsi="Times New Roman" w:eastAsia="方正仿宋_GBK" w:cs="Times New Roman"/>
                <w:sz w:val="18"/>
                <w:szCs w:val="18"/>
              </w:rPr>
            </w:pPr>
          </w:p>
        </w:tc>
        <w:tc>
          <w:tcPr>
            <w:tcW w:w="1885" w:type="dxa"/>
            <w:gridSpan w:val="5"/>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招标方式</w:t>
            </w:r>
          </w:p>
        </w:tc>
        <w:tc>
          <w:tcPr>
            <w:tcW w:w="2602"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公开</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438"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招标类别</w:t>
            </w:r>
          </w:p>
        </w:tc>
        <w:tc>
          <w:tcPr>
            <w:tcW w:w="8049" w:type="dxa"/>
            <w:gridSpan w:val="15"/>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施工</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监理</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设计</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勘测</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设备</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材料</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438"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开标时间</w:t>
            </w:r>
          </w:p>
        </w:tc>
        <w:tc>
          <w:tcPr>
            <w:tcW w:w="8049" w:type="dxa"/>
            <w:gridSpan w:val="15"/>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u w:val="single"/>
              </w:rPr>
              <w:t>2025年3月24日09时00分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438"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招标规模</w:t>
            </w:r>
          </w:p>
        </w:tc>
        <w:tc>
          <w:tcPr>
            <w:tcW w:w="3562" w:type="dxa"/>
            <w:gridSpan w:val="7"/>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u w:val="single"/>
              </w:rPr>
              <w:t>560万元</w:t>
            </w:r>
          </w:p>
        </w:tc>
        <w:tc>
          <w:tcPr>
            <w:tcW w:w="1885" w:type="dxa"/>
            <w:gridSpan w:val="5"/>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结构类型</w:t>
            </w:r>
          </w:p>
        </w:tc>
        <w:tc>
          <w:tcPr>
            <w:tcW w:w="2602" w:type="dxa"/>
            <w:gridSpan w:val="3"/>
            <w:vAlign w:val="center"/>
          </w:tcPr>
          <w:p>
            <w:pPr>
              <w:jc w:val="center"/>
              <w:rPr>
                <w:rFonts w:hint="default" w:ascii="Times New Roman" w:hAnsi="Times New Roman" w:eastAsia="方正仿宋_GBK"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trPr>
        <w:tc>
          <w:tcPr>
            <w:tcW w:w="1438"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公示时间</w:t>
            </w:r>
          </w:p>
        </w:tc>
        <w:tc>
          <w:tcPr>
            <w:tcW w:w="8049" w:type="dxa"/>
            <w:gridSpan w:val="15"/>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u w:val="single"/>
              </w:rPr>
              <w:t>2025</w:t>
            </w:r>
            <w:r>
              <w:rPr>
                <w:rFonts w:hint="default" w:ascii="Times New Roman" w:hAnsi="Times New Roman" w:eastAsia="方正仿宋_GBK" w:cs="Times New Roman"/>
                <w:sz w:val="18"/>
                <w:szCs w:val="18"/>
              </w:rPr>
              <w:t>年</w:t>
            </w:r>
            <w:r>
              <w:rPr>
                <w:rFonts w:hint="default" w:ascii="Times New Roman" w:hAnsi="Times New Roman" w:eastAsia="方正仿宋_GBK" w:cs="Times New Roman"/>
                <w:sz w:val="18"/>
                <w:szCs w:val="18"/>
                <w:u w:val="single"/>
              </w:rPr>
              <w:t>3</w:t>
            </w:r>
            <w:r>
              <w:rPr>
                <w:rFonts w:hint="default" w:ascii="Times New Roman" w:hAnsi="Times New Roman" w:eastAsia="方正仿宋_GBK" w:cs="Times New Roman"/>
                <w:sz w:val="18"/>
                <w:szCs w:val="18"/>
              </w:rPr>
              <w:t>月</w:t>
            </w:r>
            <w:r>
              <w:rPr>
                <w:rFonts w:hint="default" w:ascii="Times New Roman" w:hAnsi="Times New Roman" w:eastAsia="方正仿宋_GBK" w:cs="Times New Roman"/>
                <w:sz w:val="18"/>
                <w:szCs w:val="18"/>
                <w:u w:val="single"/>
              </w:rPr>
              <w:t>25</w:t>
            </w:r>
            <w:r>
              <w:rPr>
                <w:rFonts w:hint="default" w:ascii="Times New Roman" w:hAnsi="Times New Roman" w:eastAsia="方正仿宋_GBK" w:cs="Times New Roman"/>
                <w:sz w:val="18"/>
                <w:szCs w:val="18"/>
              </w:rPr>
              <w:t>日至</w:t>
            </w:r>
            <w:r>
              <w:rPr>
                <w:rFonts w:hint="default" w:ascii="Times New Roman" w:hAnsi="Times New Roman" w:eastAsia="方正仿宋_GBK" w:cs="Times New Roman"/>
                <w:sz w:val="18"/>
                <w:szCs w:val="18"/>
                <w:u w:val="single"/>
              </w:rPr>
              <w:t>2025</w:t>
            </w:r>
            <w:r>
              <w:rPr>
                <w:rFonts w:hint="default" w:ascii="Times New Roman" w:hAnsi="Times New Roman" w:eastAsia="方正仿宋_GBK" w:cs="Times New Roman"/>
                <w:sz w:val="18"/>
                <w:szCs w:val="18"/>
              </w:rPr>
              <w:t>年</w:t>
            </w:r>
            <w:r>
              <w:rPr>
                <w:rFonts w:hint="default" w:ascii="Times New Roman" w:hAnsi="Times New Roman" w:eastAsia="方正仿宋_GBK" w:cs="Times New Roman"/>
                <w:sz w:val="18"/>
                <w:szCs w:val="18"/>
                <w:u w:val="single"/>
              </w:rPr>
              <w:t>3</w:t>
            </w:r>
            <w:r>
              <w:rPr>
                <w:rFonts w:hint="default" w:ascii="Times New Roman" w:hAnsi="Times New Roman" w:eastAsia="方正仿宋_GBK" w:cs="Times New Roman"/>
                <w:sz w:val="18"/>
                <w:szCs w:val="18"/>
              </w:rPr>
              <w:t>月</w:t>
            </w:r>
            <w:r>
              <w:rPr>
                <w:rFonts w:hint="default" w:ascii="Times New Roman" w:hAnsi="Times New Roman" w:eastAsia="方正仿宋_GBK" w:cs="Times New Roman"/>
                <w:sz w:val="18"/>
                <w:szCs w:val="18"/>
                <w:u w:val="single"/>
              </w:rPr>
              <w:t>28</w:t>
            </w:r>
            <w:r>
              <w:rPr>
                <w:rFonts w:hint="default" w:ascii="Times New Roman" w:hAnsi="Times New Roman" w:eastAsia="方正仿宋_GBK" w:cs="Times New Roman"/>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9" w:hRule="atLeast"/>
        </w:trPr>
        <w:tc>
          <w:tcPr>
            <w:tcW w:w="1438"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采用评标办法</w:t>
            </w:r>
          </w:p>
        </w:tc>
        <w:tc>
          <w:tcPr>
            <w:tcW w:w="840"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综合评估法</w:t>
            </w:r>
          </w:p>
        </w:tc>
        <w:tc>
          <w:tcPr>
            <w:tcW w:w="992" w:type="dxa"/>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拦标价</w:t>
            </w:r>
          </w:p>
        </w:tc>
        <w:tc>
          <w:tcPr>
            <w:tcW w:w="3256" w:type="dxa"/>
            <w:gridSpan w:val="7"/>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1.设计最高投标限价：投标报价费率不得高于10%，2.建筑安装工程费：不得高于100%</w:t>
            </w:r>
          </w:p>
        </w:tc>
        <w:tc>
          <w:tcPr>
            <w:tcW w:w="2278"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投标人数量</w:t>
            </w:r>
          </w:p>
        </w:tc>
        <w:tc>
          <w:tcPr>
            <w:tcW w:w="683" w:type="dxa"/>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1438"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拟中标人</w:t>
            </w:r>
          </w:p>
        </w:tc>
        <w:tc>
          <w:tcPr>
            <w:tcW w:w="5088" w:type="dxa"/>
            <w:gridSpan w:val="11"/>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辽宁省第十地质大队有限责任公司（中国建筑材料工业地质勘查中心云南总队）</w:t>
            </w:r>
          </w:p>
        </w:tc>
        <w:tc>
          <w:tcPr>
            <w:tcW w:w="904"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联系人及电话</w:t>
            </w:r>
          </w:p>
        </w:tc>
        <w:tc>
          <w:tcPr>
            <w:tcW w:w="2057" w:type="dxa"/>
            <w:gridSpan w:val="2"/>
            <w:vAlign w:val="center"/>
          </w:tcPr>
          <w:p>
            <w:pPr>
              <w:jc w:val="center"/>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刘鸣钰</w:t>
            </w:r>
            <w:r>
              <w:rPr>
                <w:rFonts w:hint="eastAsia" w:ascii="Times New Roman" w:hAnsi="Times New Roman" w:eastAsia="方正仿宋_GBK" w:cs="Times New Roman"/>
                <w:sz w:val="18"/>
                <w:szCs w:val="18"/>
                <w:lang w:eastAsia="zh-CN"/>
              </w:rPr>
              <w:t>：</w:t>
            </w:r>
            <w:bookmarkStart w:id="0" w:name="_GoBack"/>
            <w:bookmarkEnd w:id="0"/>
            <w:r>
              <w:rPr>
                <w:rFonts w:hint="eastAsia" w:ascii="Times New Roman" w:hAnsi="Times New Roman" w:eastAsia="方正仿宋_GBK" w:cs="Times New Roman"/>
                <w:sz w:val="18"/>
                <w:szCs w:val="18"/>
                <w:lang w:val="en-US" w:eastAsia="zh-CN"/>
              </w:rPr>
              <w:t>0871-68182942（024-58301809）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atLeast"/>
        </w:trPr>
        <w:tc>
          <w:tcPr>
            <w:tcW w:w="1438" w:type="dxa"/>
            <w:gridSpan w:val="2"/>
            <w:vAlign w:val="center"/>
          </w:tcPr>
          <w:p>
            <w:pPr>
              <w:jc w:val="center"/>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中标价(元)\</w:t>
            </w:r>
            <w:r>
              <w:rPr>
                <w:rFonts w:hint="eastAsia" w:ascii="Times New Roman" w:hAnsi="Times New Roman" w:eastAsia="方正仿宋_GBK" w:cs="Times New Roman"/>
                <w:sz w:val="18"/>
                <w:szCs w:val="18"/>
                <w:lang w:eastAsia="zh-CN"/>
              </w:rPr>
              <w:t>☑</w:t>
            </w:r>
          </w:p>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费率</w:t>
            </w:r>
          </w:p>
        </w:tc>
        <w:tc>
          <w:tcPr>
            <w:tcW w:w="2532" w:type="dxa"/>
            <w:gridSpan w:val="6"/>
            <w:tcBorders>
              <w:bottom w:val="nil"/>
            </w:tcBorders>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设计费率：3%；施工优惠后的费率：96%</w:t>
            </w:r>
          </w:p>
        </w:tc>
        <w:tc>
          <w:tcPr>
            <w:tcW w:w="1030" w:type="dxa"/>
            <w:tcBorders>
              <w:bottom w:val="nil"/>
            </w:tcBorders>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质量</w:t>
            </w:r>
          </w:p>
        </w:tc>
        <w:tc>
          <w:tcPr>
            <w:tcW w:w="4487" w:type="dxa"/>
            <w:gridSpan w:val="8"/>
            <w:tcBorders>
              <w:bottom w:val="nil"/>
            </w:tcBorders>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详见投标文件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hRule="atLeast"/>
        </w:trPr>
        <w:tc>
          <w:tcPr>
            <w:tcW w:w="5396" w:type="dxa"/>
            <w:gridSpan w:val="10"/>
            <w:vAlign w:val="center"/>
          </w:tcPr>
          <w:p>
            <w:pPr>
              <w:jc w:val="center"/>
              <w:rPr>
                <w:rFonts w:hint="default" w:ascii="Times New Roman" w:hAnsi="Times New Roman" w:eastAsia="方正仿宋_GBK" w:cs="Times New Roman"/>
                <w:sz w:val="18"/>
                <w:szCs w:val="18"/>
              </w:rPr>
            </w:pP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工期</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交货期</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监理期限</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设计/勘察期限</w:t>
            </w:r>
          </w:p>
        </w:tc>
        <w:tc>
          <w:tcPr>
            <w:tcW w:w="4091" w:type="dxa"/>
            <w:gridSpan w:val="7"/>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180日历天(含设计周期及施工工期)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223" w:type="dxa"/>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项目经理</w:t>
            </w:r>
          </w:p>
        </w:tc>
        <w:tc>
          <w:tcPr>
            <w:tcW w:w="957"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刘鸣钰</w:t>
            </w:r>
          </w:p>
        </w:tc>
        <w:tc>
          <w:tcPr>
            <w:tcW w:w="1655"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项目经理资质等级</w:t>
            </w:r>
          </w:p>
        </w:tc>
        <w:tc>
          <w:tcPr>
            <w:tcW w:w="1698" w:type="dxa"/>
            <w:gridSpan w:val="4"/>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二级建造师注册证</w:t>
            </w:r>
          </w:p>
        </w:tc>
        <w:tc>
          <w:tcPr>
            <w:tcW w:w="1352"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证书编号</w:t>
            </w:r>
          </w:p>
        </w:tc>
        <w:tc>
          <w:tcPr>
            <w:tcW w:w="2602"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辽221172000151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487" w:type="dxa"/>
            <w:gridSpan w:val="17"/>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b/>
                <w:bCs/>
                <w:sz w:val="18"/>
                <w:szCs w:val="18"/>
              </w:rPr>
              <w:t>该项目经评标委员会评审，推荐出中标候选人情况如下：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005"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第一中标候选人</w:t>
            </w:r>
          </w:p>
        </w:tc>
        <w:tc>
          <w:tcPr>
            <w:tcW w:w="4271" w:type="dxa"/>
            <w:gridSpan w:val="9"/>
            <w:vAlign w:val="center"/>
          </w:tcPr>
          <w:p>
            <w:pPr>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辽宁省第十地质大队有限责任公司（中国建筑材料工业地质勘查中心云南总队）</w:t>
            </w:r>
          </w:p>
        </w:tc>
        <w:tc>
          <w:tcPr>
            <w:tcW w:w="1154"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得分（票）</w:t>
            </w:r>
          </w:p>
        </w:tc>
        <w:tc>
          <w:tcPr>
            <w:tcW w:w="2057"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81.78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005"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第二中标候选人</w:t>
            </w:r>
          </w:p>
        </w:tc>
        <w:tc>
          <w:tcPr>
            <w:tcW w:w="4271" w:type="dxa"/>
            <w:gridSpan w:val="9"/>
            <w:vAlign w:val="center"/>
          </w:tcPr>
          <w:p>
            <w:pPr>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核工业天水工程勘察院有限公司（云南省地质工程勘察有限公司）</w:t>
            </w:r>
          </w:p>
        </w:tc>
        <w:tc>
          <w:tcPr>
            <w:tcW w:w="1154"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得分（票）</w:t>
            </w:r>
          </w:p>
        </w:tc>
        <w:tc>
          <w:tcPr>
            <w:tcW w:w="2057"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78.52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005"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第三中标候选人</w:t>
            </w:r>
          </w:p>
        </w:tc>
        <w:tc>
          <w:tcPr>
            <w:tcW w:w="4271" w:type="dxa"/>
            <w:gridSpan w:val="9"/>
            <w:vAlign w:val="center"/>
          </w:tcPr>
          <w:p>
            <w:pPr>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甘肃天水地质工程勘察院有限责任公司</w:t>
            </w:r>
          </w:p>
        </w:tc>
        <w:tc>
          <w:tcPr>
            <w:tcW w:w="1154" w:type="dxa"/>
            <w:gridSpan w:val="3"/>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得分（票）</w:t>
            </w:r>
          </w:p>
        </w:tc>
        <w:tc>
          <w:tcPr>
            <w:tcW w:w="2057" w:type="dxa"/>
            <w:gridSpan w:val="2"/>
            <w:vAlign w:val="center"/>
          </w:tcPr>
          <w:p>
            <w:pPr>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61.59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9487" w:type="dxa"/>
            <w:gridSpan w:val="17"/>
            <w:vAlign w:val="top"/>
          </w:tcPr>
          <w:p>
            <w:pPr>
              <w:ind w:firstLine="360" w:firstLineChars="20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中标情况说明：</w:t>
            </w:r>
          </w:p>
          <w:p>
            <w:pPr>
              <w:ind w:firstLine="360" w:firstLineChars="200"/>
              <w:jc w:val="both"/>
              <w:rPr>
                <w:rFonts w:hint="eastAsia" w:ascii="Times New Roman" w:hAnsi="Times New Roman" w:eastAsia="方正仿宋_GBK" w:cs="Times New Roman"/>
                <w:sz w:val="18"/>
                <w:szCs w:val="18"/>
                <w:lang w:eastAsia="zh-CN"/>
              </w:rPr>
            </w:pPr>
            <w:r>
              <w:rPr>
                <w:rFonts w:hint="default" w:ascii="Times New Roman" w:hAnsi="Times New Roman" w:eastAsia="方正仿宋_GBK" w:cs="Times New Roman"/>
                <w:sz w:val="18"/>
                <w:szCs w:val="18"/>
              </w:rPr>
              <w:t>第一中标候选人：辽宁省第十地质大队有限责任公司（中国建筑材料工业地质勘查中心云南总队）</w:t>
            </w:r>
            <w:r>
              <w:rPr>
                <w:rFonts w:hint="eastAsia" w:ascii="Times New Roman" w:hAnsi="Times New Roman" w:eastAsia="方正仿宋_GBK" w:cs="Times New Roman"/>
                <w:sz w:val="18"/>
                <w:szCs w:val="18"/>
                <w:lang w:eastAsia="zh-CN"/>
              </w:rPr>
              <w:t>；</w:t>
            </w:r>
          </w:p>
          <w:p>
            <w:pPr>
              <w:ind w:firstLine="360" w:firstLineChars="20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第二中标候选人：核工业天水工程勘察院有限公司（云南省地质工程勘察有限公司）；</w:t>
            </w:r>
          </w:p>
          <w:p>
            <w:pPr>
              <w:ind w:firstLine="360" w:firstLineChars="20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第三中标候选人：甘肃天水地质工程勘察院有限责任公司；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9487" w:type="dxa"/>
            <w:gridSpan w:val="17"/>
            <w:vAlign w:val="top"/>
          </w:tcPr>
          <w:p>
            <w:pPr>
              <w:ind w:firstLine="360" w:firstLineChars="20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根据《中华人民共和国招标投标法》及相关法律、法规的规定，现将该项目中标候选人予以公示，接受社会监督。如对评标结果有异议的，应当在中标人公示期间向招标人提出。</w:t>
            </w:r>
          </w:p>
          <w:p>
            <w:pPr>
              <w:ind w:firstLine="360" w:firstLineChars="20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招标人：玉溪市江川区自然资源局</w:t>
            </w:r>
            <w:r>
              <w:rPr>
                <w:rFonts w:hint="eastAsia"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联系人联系电话：张老师（0877-8015116）</w:t>
            </w:r>
          </w:p>
          <w:p>
            <w:pPr>
              <w:ind w:firstLine="360" w:firstLineChars="20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招标代理机构：云南鑫德招标咨询有限公司</w:t>
            </w:r>
            <w:r>
              <w:rPr>
                <w:rFonts w:hint="eastAsia"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联系人：吴金泽（</w:t>
            </w:r>
            <w:r>
              <w:rPr>
                <w:rFonts w:hint="eastAsia" w:ascii="Times New Roman" w:hAnsi="Times New Roman" w:eastAsia="方正仿宋_GBK" w:cs="Times New Roman"/>
                <w:sz w:val="18"/>
                <w:szCs w:val="18"/>
              </w:rPr>
              <w:t>0871-64181525</w:t>
            </w:r>
            <w:r>
              <w:rPr>
                <w:rFonts w:hint="default" w:ascii="Times New Roman" w:hAnsi="Times New Roman" w:eastAsia="方正仿宋_GBK" w:cs="Times New Roman"/>
                <w:sz w:val="18"/>
                <w:szCs w:val="18"/>
              </w:rPr>
              <w:t>）、李才华、官华、李明宇</w:t>
            </w:r>
          </w:p>
          <w:p>
            <w:pPr>
              <w:ind w:firstLine="360" w:firstLineChars="20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监督部门：玉溪市江川区自然资源局</w:t>
            </w:r>
            <w:r>
              <w:rPr>
                <w:rFonts w:hint="eastAsia"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rPr>
              <w:t>联系电话：0877-8011143</w:t>
            </w:r>
          </w:p>
          <w:p>
            <w:pPr>
              <w:jc w:val="both"/>
              <w:rPr>
                <w:rFonts w:hint="default" w:ascii="Times New Roman" w:hAnsi="Times New Roman" w:eastAsia="方正仿宋_GBK" w:cs="Times New Roman"/>
                <w:sz w:val="18"/>
                <w:szCs w:val="18"/>
              </w:rPr>
            </w:pPr>
          </w:p>
          <w:p>
            <w:pPr>
              <w:jc w:val="both"/>
              <w:rPr>
                <w:rFonts w:hint="default" w:ascii="Times New Roman" w:hAnsi="Times New Roman" w:eastAsia="方正仿宋_GBK" w:cs="Times New Roman"/>
                <w:sz w:val="18"/>
                <w:szCs w:val="18"/>
              </w:rPr>
            </w:pPr>
          </w:p>
          <w:p>
            <w:pPr>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2025年3月25日</w:t>
            </w:r>
          </w:p>
        </w:tc>
      </w:tr>
    </w:tbl>
    <w:p>
      <w:pPr>
        <w:jc w:val="center"/>
        <w:rPr>
          <w:rFonts w:hint="default" w:ascii="Times New Roman" w:hAnsi="Times New Roman" w:eastAsia="方正仿宋_GBK" w:cs="Times New Roman"/>
          <w:sz w:val="24"/>
          <w:szCs w:val="24"/>
        </w:rPr>
      </w:pPr>
    </w:p>
    <w:sectPr>
      <w:headerReference r:id="rId5" w:type="default"/>
      <w:pgSz w:w="11906" w:h="16839"/>
      <w:pgMar w:top="400" w:right="1279" w:bottom="0" w:left="11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1DF93DFE"/>
    <w:rsid w:val="23772BAC"/>
    <w:rsid w:val="66A47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TotalTime>14</TotalTime>
  <ScaleCrop>false</ScaleCrop>
  <LinksUpToDate>false</LinksUpToDate>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2025-03-25T02:06:00Z</dcterms:created>
  <dc:creator>Administrator</dc:creator>
  <cp:lastModifiedBy>梁贵江</cp:lastModifiedBy>
  <dcterms:modified xsi:type="dcterms:W3CDTF">2025-07-04T08:08:39Z</dcterms:modified>
  <dc:title>中标公示发布登记表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2025-07-04T15:12:03Z</vt:filetime>
  </property>
  <property fmtid="{D5CDD505-2E9C-101B-9397-08002B2CF9AE}" pid="4" name="KSOProductBuildVer">
    <vt:lpwstr>2052-11.8.2.12309</vt:lpwstr>
  </property>
  <property fmtid="{D5CDD505-2E9C-101B-9397-08002B2CF9AE}" pid="5" name="ICV">
    <vt:lpwstr>B19FA066F18F461FBDA80423EADB9550</vt:lpwstr>
  </property>
</Properties>
</file>