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FF1D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i w:val="0"/>
          <w:caps w:val="0"/>
          <w:smallCaps w:val="0"/>
          <w:color w:val="000000"/>
          <w:spacing w:val="0"/>
          <w:sz w:val="44"/>
          <w:szCs w:val="44"/>
          <w:shd w:val="clear" w:color="auto" w:fill="FFFFFF"/>
          <w:lang w:eastAsia="zh-CN"/>
        </w:rPr>
      </w:pPr>
      <w:r>
        <w:rPr>
          <w:rFonts w:hint="eastAsia" w:ascii="方正小标宋_GBK" w:hAnsi="方正小标宋_GBK" w:eastAsia="方正小标宋_GBK" w:cs="方正小标宋_GBK"/>
          <w:i w:val="0"/>
          <w:caps w:val="0"/>
          <w:smallCaps w:val="0"/>
          <w:color w:val="000000"/>
          <w:spacing w:val="0"/>
          <w:sz w:val="44"/>
          <w:szCs w:val="44"/>
          <w:shd w:val="clear" w:color="auto" w:fill="FFFFFF"/>
          <w:lang w:eastAsia="zh-CN"/>
        </w:rPr>
        <w:t>玉溪市江川区人民政府关于公布《玉溪市</w:t>
      </w:r>
    </w:p>
    <w:p w14:paraId="67FE960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i w:val="0"/>
          <w:caps w:val="0"/>
          <w:smallCaps w:val="0"/>
          <w:color w:val="000000"/>
          <w:spacing w:val="0"/>
          <w:sz w:val="44"/>
          <w:szCs w:val="44"/>
          <w:shd w:val="clear" w:color="auto" w:fill="FFFFFF"/>
          <w:lang w:eastAsia="zh-CN"/>
        </w:rPr>
      </w:pPr>
      <w:r>
        <w:rPr>
          <w:rFonts w:hint="eastAsia" w:ascii="方正小标宋_GBK" w:hAnsi="方正小标宋_GBK" w:eastAsia="方正小标宋_GBK" w:cs="方正小标宋_GBK"/>
          <w:i w:val="0"/>
          <w:caps w:val="0"/>
          <w:smallCaps w:val="0"/>
          <w:color w:val="000000"/>
          <w:spacing w:val="0"/>
          <w:sz w:val="44"/>
          <w:szCs w:val="44"/>
          <w:shd w:val="clear" w:color="auto" w:fill="FFFFFF"/>
          <w:lang w:eastAsia="zh-CN"/>
        </w:rPr>
        <w:t>江川区行政许可事项清单</w:t>
      </w:r>
    </w:p>
    <w:p w14:paraId="7F4DEA99">
      <w:pPr>
        <w:keepNext w:val="0"/>
        <w:keepLines w:val="0"/>
        <w:pageBreakBefore w:val="0"/>
        <w:widowControl w:val="0"/>
        <w:kinsoku/>
        <w:wordWrap/>
        <w:overflowPunct/>
        <w:topLinePunct w:val="0"/>
        <w:autoSpaceDE/>
        <w:autoSpaceDN/>
        <w:bidi w:val="0"/>
        <w:adjustRightInd/>
        <w:snapToGrid/>
        <w:spacing w:line="590" w:lineRule="exact"/>
        <w:jc w:val="center"/>
        <w:textAlignment w:val="auto"/>
      </w:pPr>
      <w:r>
        <w:rPr>
          <w:rFonts w:hint="eastAsia" w:ascii="方正小标宋_GBK" w:hAnsi="方正小标宋_GBK" w:eastAsia="方正小标宋_GBK" w:cs="方正小标宋_GBK"/>
          <w:i w:val="0"/>
          <w:caps w:val="0"/>
          <w:smallCaps w:val="0"/>
          <w:color w:val="000000"/>
          <w:spacing w:val="0"/>
          <w:sz w:val="44"/>
          <w:szCs w:val="44"/>
          <w:shd w:val="clear" w:color="auto" w:fill="FFFFFF"/>
          <w:lang w:eastAsia="zh-CN"/>
        </w:rPr>
        <w:t>（</w:t>
      </w:r>
      <w:r>
        <w:rPr>
          <w:rFonts w:hint="eastAsia" w:ascii="方正小标宋_GBK" w:hAnsi="方正小标宋_GBK" w:eastAsia="方正小标宋_GBK" w:cs="方正小标宋_GBK"/>
          <w:i w:val="0"/>
          <w:caps w:val="0"/>
          <w:smallCaps w:val="0"/>
          <w:color w:val="000000"/>
          <w:spacing w:val="0"/>
          <w:sz w:val="44"/>
          <w:szCs w:val="44"/>
          <w:shd w:val="clear" w:color="auto" w:fill="FFFFFF"/>
          <w:lang w:val="en-US" w:eastAsia="zh-CN"/>
        </w:rPr>
        <w:t>2025年版）》的通知</w:t>
      </w:r>
      <w:r>
        <w:rPr>
          <w:rFonts w:ascii="Times New Roman" w:hAnsi="Times New Roman" w:eastAsia="方正仿宋_GBK" w:cs="Times New Roman"/>
          <w:i w:val="0"/>
          <w:caps w:val="0"/>
          <w:smallCaps w:val="0"/>
          <w:color w:val="000000"/>
          <w:spacing w:val="0"/>
          <w:sz w:val="32"/>
          <w:szCs w:val="32"/>
          <w:shd w:val="clear" w:color="auto" w:fill="FFFFFF"/>
        </w:rPr>
        <w:br w:type="textWrapping"/>
      </w:r>
    </w:p>
    <w:p w14:paraId="26196536">
      <w:pPr>
        <w:keepNext w:val="0"/>
        <w:keepLines w:val="0"/>
        <w:pageBreakBefore w:val="0"/>
        <w:widowControl w:val="0"/>
        <w:kinsoku/>
        <w:wordWrap/>
        <w:overflowPunct/>
        <w:topLinePunct w:val="0"/>
        <w:autoSpaceDE/>
        <w:autoSpaceDN/>
        <w:bidi w:val="0"/>
        <w:adjustRightInd w:val="0"/>
        <w:snapToGrid w:val="0"/>
        <w:spacing w:line="600" w:lineRule="exact"/>
        <w:ind w:firstLine="0"/>
        <w:textAlignment w:val="auto"/>
        <w:rPr>
          <w:rFonts w:ascii="Times New Roman" w:hAnsi="Times New Roman" w:eastAsia="方正仿宋_GBK" w:cs="Times New Roman"/>
          <w:i w:val="0"/>
          <w:caps w:val="0"/>
          <w:smallCaps w:val="0"/>
          <w:color w:val="000000"/>
          <w:spacing w:val="0"/>
          <w:sz w:val="32"/>
          <w:szCs w:val="32"/>
          <w:shd w:val="clear" w:color="auto" w:fill="FFFFFF"/>
        </w:rPr>
      </w:pPr>
      <w:r>
        <w:rPr>
          <w:rFonts w:ascii="Times New Roman" w:hAnsi="Times New Roman" w:eastAsia="方正仿宋_GBK" w:cs="Times New Roman"/>
          <w:sz w:val="32"/>
          <w:szCs w:val="32"/>
          <w:lang w:eastAsia="zh-CN"/>
        </w:rPr>
        <w:t>各乡镇人民政府、街道办事处，区直有关部门，中央、省、市驻江有关单位：</w:t>
      </w:r>
    </w:p>
    <w:p w14:paraId="03FAAAEF">
      <w:pPr>
        <w:pStyle w:val="2"/>
        <w:ind w:left="0" w:firstLine="640" w:firstLineChars="200"/>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pPr>
      <w:r>
        <w:rPr>
          <w:rFonts w:hint="eastAsia" w:ascii="Times New Roman" w:hAnsi="Times New Roman" w:eastAsia="方正仿宋_GBK" w:cs="Times New Roman"/>
          <w:i w:val="0"/>
          <w:caps w:val="0"/>
          <w:smallCaps w:val="0"/>
          <w:color w:val="auto"/>
          <w:spacing w:val="0"/>
          <w:sz w:val="32"/>
          <w:szCs w:val="32"/>
          <w:shd w:val="clear" w:color="auto" w:fill="FFFFFF"/>
          <w:lang w:eastAsia="zh-CN"/>
        </w:rPr>
        <w:t>按照行政许可事项清单管理工作机制，根据省政府办公厅公布的《</w:t>
      </w: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云南省行政许可事项清单（2025年版）》及市政府办公室公布的《玉溪市行政许可事项清单（2025年版）》</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，区政务服务管理局会同各级各有关部门结合法律法规立改废释和机构改革等情况，修订形成《玉溪市江川区行政许可事项清单（</w:t>
      </w: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2025年版）》，经区人民政府同意，现予公布，修订情况如下：</w:t>
      </w:r>
    </w:p>
    <w:p w14:paraId="26CB6C84">
      <w:pPr>
        <w:pStyle w:val="2"/>
        <w:ind w:left="0" w:firstLine="640" w:firstLineChars="200"/>
        <w:rPr>
          <w:rFonts w:hint="eastAsia" w:ascii="方正仿宋_GBK" w:hAnsi="方正仿宋_GBK" w:eastAsia="方正仿宋_GBK" w:cs="方正仿宋_GBK"/>
          <w:i w:val="0"/>
          <w:caps w:val="0"/>
          <w:smallCaps w:val="0"/>
          <w:color w:val="auto"/>
          <w:spacing w:val="0"/>
          <w:sz w:val="32"/>
          <w:szCs w:val="32"/>
          <w:shd w:val="clear" w:color="auto" w:fill="FFFFFF"/>
          <w:lang w:eastAsia="zh-CN"/>
        </w:rPr>
      </w:pPr>
      <w:r>
        <w:rPr>
          <w:rFonts w:hint="eastAsia" w:ascii="国标黑体-GB/T 2312" w:hAnsi="国标黑体-GB/T 2312" w:eastAsia="国标黑体-GB/T 2312" w:cs="国标黑体-GB/T 2312"/>
          <w:i w:val="0"/>
          <w:caps w:val="0"/>
          <w:smallCaps w:val="0"/>
          <w:color w:val="auto"/>
          <w:spacing w:val="0"/>
          <w:sz w:val="32"/>
          <w:szCs w:val="32"/>
          <w:shd w:val="clear" w:color="auto" w:fill="FFFFFF"/>
          <w:lang w:eastAsia="zh-CN"/>
        </w:rPr>
        <w:t>一、新增实施许可事项。</w:t>
      </w:r>
      <w:r>
        <w:rPr>
          <w:rFonts w:hint="eastAsia" w:ascii="方正仿宋_GBK" w:hAnsi="方正仿宋_GBK" w:eastAsia="方正仿宋_GBK" w:cs="方正仿宋_GBK"/>
          <w:i w:val="0"/>
          <w:caps w:val="0"/>
          <w:smallCaps w:val="0"/>
          <w:color w:val="auto"/>
          <w:spacing w:val="0"/>
          <w:sz w:val="32"/>
          <w:szCs w:val="32"/>
          <w:shd w:val="clear" w:color="auto" w:fill="FFFFFF"/>
          <w:lang w:eastAsia="zh-CN"/>
        </w:rPr>
        <w:t>新增“古树名木移植审批”许可事项，主管部门为区林草局。</w:t>
      </w:r>
    </w:p>
    <w:p w14:paraId="49C0B8A7">
      <w:pPr>
        <w:pStyle w:val="2"/>
        <w:ind w:left="0" w:firstLine="640" w:firstLineChars="200"/>
        <w:rPr>
          <w:rFonts w:hint="eastAsia" w:ascii="方正仿宋_GBK" w:hAnsi="方正仿宋_GBK" w:eastAsia="方正仿宋_GBK" w:cs="方正仿宋_GBK"/>
          <w:i w:val="0"/>
          <w:caps w:val="0"/>
          <w:smallCaps w:val="0"/>
          <w:color w:val="auto"/>
          <w:spacing w:val="0"/>
          <w:sz w:val="32"/>
          <w:szCs w:val="32"/>
          <w:shd w:val="clear" w:color="auto" w:fill="FFFFFF"/>
          <w:lang w:eastAsia="zh-CN"/>
        </w:rPr>
      </w:pPr>
      <w:r>
        <w:rPr>
          <w:rFonts w:hint="eastAsia" w:ascii="国标黑体-GB/T 2312" w:hAnsi="国标黑体-GB/T 2312" w:eastAsia="国标黑体-GB/T 2312" w:cs="国标黑体-GB/T 2312"/>
          <w:i w:val="0"/>
          <w:caps w:val="0"/>
          <w:smallCaps w:val="0"/>
          <w:color w:val="auto"/>
          <w:spacing w:val="0"/>
          <w:sz w:val="32"/>
          <w:szCs w:val="32"/>
          <w:shd w:val="clear" w:color="auto" w:fill="FFFFFF"/>
          <w:lang w:eastAsia="zh-CN"/>
        </w:rPr>
        <w:t>二、取消实施许可事项。</w:t>
      </w:r>
      <w:r>
        <w:rPr>
          <w:rFonts w:hint="eastAsia" w:ascii="方正仿宋_GBK" w:hAnsi="方正仿宋_GBK" w:eastAsia="方正仿宋_GBK" w:cs="方正仿宋_GBK"/>
          <w:i w:val="0"/>
          <w:caps w:val="0"/>
          <w:smallCaps w:val="0"/>
          <w:color w:val="auto"/>
          <w:spacing w:val="0"/>
          <w:sz w:val="32"/>
          <w:szCs w:val="32"/>
          <w:shd w:val="clear" w:color="auto" w:fill="FFFFFF"/>
          <w:lang w:eastAsia="zh-CN"/>
        </w:rPr>
        <w:t>取消“药品零售企业筹建审批”“公章刻制业特种行业许可”“互联网上网服务营业场所信息网络安全审核”“矿山建设项目安全设施设计审查”许可事项。</w:t>
      </w:r>
    </w:p>
    <w:p w14:paraId="61AE7188">
      <w:pPr>
        <w:pStyle w:val="2"/>
        <w:ind w:left="0" w:firstLine="640" w:firstLineChars="200"/>
        <w:rPr>
          <w:rFonts w:hint="eastAsia" w:ascii="方正仿宋_GBK" w:hAnsi="方正仿宋_GBK" w:eastAsia="方正仿宋_GBK" w:cs="方正仿宋_GBK"/>
          <w:i w:val="0"/>
          <w:caps w:val="0"/>
          <w:smallCaps w:val="0"/>
          <w:color w:val="auto"/>
          <w:spacing w:val="0"/>
          <w:sz w:val="32"/>
          <w:szCs w:val="32"/>
          <w:shd w:val="clear" w:color="auto" w:fill="FFFFFF"/>
          <w:lang w:eastAsia="zh-CN"/>
        </w:rPr>
      </w:pPr>
      <w:r>
        <w:rPr>
          <w:rFonts w:hint="eastAsia" w:ascii="国标黑体-GB/T 2312" w:hAnsi="国标黑体-GB/T 2312" w:eastAsia="国标黑体-GB/T 2312" w:cs="国标黑体-GB/T 2312"/>
          <w:i w:val="0"/>
          <w:caps w:val="0"/>
          <w:smallCaps w:val="0"/>
          <w:color w:val="auto"/>
          <w:spacing w:val="0"/>
          <w:sz w:val="32"/>
          <w:szCs w:val="32"/>
          <w:shd w:val="clear" w:color="auto" w:fill="FFFFFF"/>
          <w:lang w:eastAsia="zh-CN"/>
        </w:rPr>
        <w:t>三、规范许可事项名称。</w:t>
      </w:r>
      <w:r>
        <w:rPr>
          <w:rFonts w:hint="eastAsia" w:ascii="方正仿宋_GBK" w:hAnsi="方正仿宋_GBK" w:eastAsia="方正仿宋_GBK" w:cs="方正仿宋_GBK"/>
          <w:i w:val="0"/>
          <w:caps w:val="0"/>
          <w:smallCaps w:val="0"/>
          <w:color w:val="auto"/>
          <w:spacing w:val="0"/>
          <w:sz w:val="32"/>
          <w:szCs w:val="32"/>
          <w:shd w:val="clear" w:color="auto" w:fill="FFFFFF"/>
          <w:lang w:eastAsia="zh-CN"/>
        </w:rPr>
        <w:t>规范“食品经营许可（仅销售预包装食品除外）”“滇池、阳宗海、抚仙湖、杞麓湖、星云湖生态保护核心区内开展科研、考古、影视拍摄和水上水下活动许可”许可事项名称。</w:t>
      </w:r>
    </w:p>
    <w:p w14:paraId="2DB08508">
      <w:pPr>
        <w:pStyle w:val="2"/>
        <w:ind w:left="0" w:firstLine="640" w:firstLineChars="200"/>
        <w:rPr>
          <w:rFonts w:hint="eastAsia" w:ascii="方正仿宋_GBK" w:hAnsi="方正仿宋_GBK" w:eastAsia="方正仿宋_GBK" w:cs="方正仿宋_GBK"/>
          <w:i w:val="0"/>
          <w:caps w:val="0"/>
          <w:smallCaps w:val="0"/>
          <w:color w:val="auto"/>
          <w:spacing w:val="0"/>
          <w:sz w:val="32"/>
          <w:szCs w:val="32"/>
          <w:shd w:val="clear" w:color="auto" w:fill="FFFFFF"/>
          <w:lang w:val="en-US" w:eastAsia="zh-CN"/>
        </w:rPr>
      </w:pPr>
      <w:r>
        <w:rPr>
          <w:rFonts w:hint="eastAsia" w:ascii="国标黑体-GB/T 2312" w:hAnsi="国标黑体-GB/T 2312" w:eastAsia="国标黑体-GB/T 2312" w:cs="国标黑体-GB/T 2312"/>
          <w:i w:val="0"/>
          <w:caps w:val="0"/>
          <w:smallCaps w:val="0"/>
          <w:color w:val="auto"/>
          <w:spacing w:val="0"/>
          <w:sz w:val="32"/>
          <w:szCs w:val="32"/>
          <w:shd w:val="clear" w:color="auto" w:fill="FFFFFF"/>
          <w:lang w:eastAsia="zh-CN"/>
        </w:rPr>
        <w:t>四、调整许可事项设定和实施依据。</w:t>
      </w:r>
      <w:r>
        <w:rPr>
          <w:rFonts w:hint="eastAsia" w:ascii="方正仿宋_GBK" w:hAnsi="方正仿宋_GBK" w:eastAsia="方正仿宋_GBK" w:cs="方正仿宋_GBK"/>
          <w:i w:val="0"/>
          <w:caps w:val="0"/>
          <w:smallCaps w:val="0"/>
          <w:color w:val="auto"/>
          <w:spacing w:val="0"/>
          <w:sz w:val="32"/>
          <w:szCs w:val="32"/>
          <w:shd w:val="clear" w:color="auto" w:fill="FFFFFF"/>
          <w:lang w:eastAsia="zh-CN"/>
        </w:rPr>
        <w:t>调整</w:t>
      </w:r>
      <w:r>
        <w:rPr>
          <w:rFonts w:hint="default" w:ascii="Times New Roman" w:hAnsi="Times New Roman" w:eastAsia="方正仿宋_GBK" w:cs="Times New Roman"/>
          <w:i w:val="0"/>
          <w:caps w:val="0"/>
          <w:smallCaps w:val="0"/>
          <w:color w:val="auto"/>
          <w:spacing w:val="0"/>
          <w:sz w:val="32"/>
          <w:szCs w:val="32"/>
          <w:shd w:val="clear" w:color="auto" w:fill="FFFFFF"/>
          <w:lang w:val="en-US" w:eastAsia="zh-CN"/>
        </w:rPr>
        <w:t>34</w:t>
      </w:r>
      <w:r>
        <w:rPr>
          <w:rFonts w:hint="eastAsia" w:ascii="方正仿宋_GBK" w:hAnsi="方正仿宋_GBK" w:eastAsia="方正仿宋_GBK" w:cs="方正仿宋_GBK"/>
          <w:i w:val="0"/>
          <w:caps w:val="0"/>
          <w:smallCaps w:val="0"/>
          <w:color w:val="auto"/>
          <w:spacing w:val="0"/>
          <w:sz w:val="32"/>
          <w:szCs w:val="32"/>
          <w:shd w:val="clear" w:color="auto" w:fill="FFFFFF"/>
          <w:lang w:val="en-US" w:eastAsia="zh-CN"/>
        </w:rPr>
        <w:t>项许可事项的设定和实施依据。</w:t>
      </w:r>
    </w:p>
    <w:p w14:paraId="33F7D104">
      <w:pPr>
        <w:pStyle w:val="2"/>
        <w:ind w:left="0" w:firstLine="640" w:firstLineChars="200"/>
        <w:rPr>
          <w:rFonts w:hint="eastAsia" w:ascii="方正仿宋_GBK" w:hAnsi="方正仿宋_GBK" w:eastAsia="方正仿宋_GBK" w:cs="方正仿宋_GBK"/>
          <w:i w:val="0"/>
          <w:caps w:val="0"/>
          <w:smallCaps w:val="0"/>
          <w:color w:val="auto"/>
          <w:spacing w:val="0"/>
          <w:sz w:val="32"/>
          <w:szCs w:val="32"/>
          <w:shd w:val="clear" w:color="auto" w:fill="FFFFFF"/>
          <w:lang w:eastAsia="zh-CN"/>
        </w:rPr>
      </w:pPr>
      <w:r>
        <w:rPr>
          <w:rFonts w:hint="eastAsia" w:ascii="方正仿宋_GBK" w:hAnsi="方正仿宋_GBK" w:eastAsia="方正仿宋_GBK" w:cs="方正仿宋_GBK"/>
          <w:i w:val="0"/>
          <w:caps w:val="0"/>
          <w:smallCaps w:val="0"/>
          <w:color w:val="auto"/>
          <w:spacing w:val="0"/>
          <w:sz w:val="32"/>
          <w:szCs w:val="32"/>
          <w:shd w:val="clear" w:color="auto" w:fill="FFFFFF"/>
          <w:lang w:eastAsia="zh-CN"/>
        </w:rPr>
        <w:t>各有关部门要严格按照《</w:t>
      </w:r>
      <w:r>
        <w:rPr>
          <w:rFonts w:hint="eastAsia" w:ascii="Times New Roman" w:hAnsi="Times New Roman" w:eastAsia="方正仿宋_GBK" w:cs="Times New Roman"/>
          <w:i w:val="0"/>
          <w:caps w:val="0"/>
          <w:smallCaps w:val="0"/>
          <w:color w:val="auto"/>
          <w:spacing w:val="0"/>
          <w:sz w:val="32"/>
          <w:szCs w:val="32"/>
          <w:shd w:val="clear" w:color="auto" w:fill="FFFFFF"/>
          <w:lang w:eastAsia="zh-CN"/>
        </w:rPr>
        <w:t>玉溪市江川区行政许可事项清单（</w:t>
      </w:r>
      <w:r>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t>2025年版）》实施行政许可，及时调整完善本部门行政许可事项清单和实施规范，完善行政许可管理系统和云南省政务服务平台许可事项，规范行政许可运行，加强行政许可实施情况动态评估和全过程监督，不断提高审批效率和监管效能，持续推进行政许可标准化规范化便利化。</w:t>
      </w:r>
    </w:p>
    <w:p w14:paraId="516D309C">
      <w:pPr>
        <w:pStyle w:val="2"/>
        <w:ind w:left="0" w:firstLine="640" w:firstLineChars="200"/>
        <w:rPr>
          <w:rFonts w:hint="eastAsia" w:ascii="Times New Roman" w:hAnsi="Times New Roman" w:eastAsia="方正仿宋_GBK" w:cs="Times New Roman"/>
          <w:i w:val="0"/>
          <w:caps w:val="0"/>
          <w:smallCaps w:val="0"/>
          <w:color w:val="auto"/>
          <w:spacing w:val="0"/>
          <w:sz w:val="32"/>
          <w:szCs w:val="32"/>
          <w:shd w:val="clear" w:color="auto" w:fill="FFFFFF"/>
          <w:lang w:val="en-US" w:eastAsia="zh-CN"/>
        </w:rPr>
      </w:pPr>
      <w:r>
        <w:rPr>
          <w:rFonts w:hint="eastAsia" w:ascii="方正仿宋_GBK" w:hAnsi="方正仿宋_GBK" w:eastAsia="方正仿宋_GBK" w:cs="方正仿宋_GBK"/>
          <w:i w:val="0"/>
          <w:caps w:val="0"/>
          <w:smallCaps w:val="0"/>
          <w:color w:val="auto"/>
          <w:spacing w:val="0"/>
          <w:sz w:val="32"/>
          <w:szCs w:val="32"/>
          <w:shd w:val="clear" w:color="auto" w:fill="FFFFFF"/>
          <w:lang w:eastAsia="zh-CN"/>
        </w:rPr>
        <w:t>此前江川区行政许可事项与本清单不一致的，以本清单为准。</w:t>
      </w:r>
    </w:p>
    <w:p w14:paraId="1E495FD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方正仿宋_GBK" w:cs="Times New Roman"/>
          <w:i w:val="0"/>
          <w:caps w:val="0"/>
          <w:smallCaps w:val="0"/>
          <w:color w:val="000000"/>
          <w:spacing w:val="0"/>
          <w:sz w:val="32"/>
          <w:szCs w:val="32"/>
          <w:shd w:val="clear" w:color="auto" w:fill="FFFFFF"/>
        </w:rPr>
      </w:pPr>
    </w:p>
    <w:p w14:paraId="4F687DFE">
      <w:pPr>
        <w:pStyle w:val="2"/>
        <w:ind w:left="0" w:leftChars="0" w:firstLine="0" w:firstLineChars="0"/>
      </w:pPr>
    </w:p>
    <w:p w14:paraId="341D3A86">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（此件公开发布）  </w:t>
      </w:r>
    </w:p>
    <w:p w14:paraId="5B6BA441">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Times New Roman"/>
          <w:sz w:val="32"/>
          <w:szCs w:val="32"/>
          <w:lang w:val="en-US" w:eastAsia="zh-CN"/>
        </w:rPr>
      </w:pPr>
    </w:p>
    <w:p w14:paraId="052DA8AF">
      <w:pPr>
        <w:pStyle w:val="2"/>
        <w:rPr>
          <w:rFonts w:hint="eastAsia"/>
          <w:lang w:val="en-US" w:eastAsia="zh-CN"/>
        </w:rPr>
      </w:pPr>
    </w:p>
    <w:p w14:paraId="5D012A09">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Times New Roman"/>
          <w:sz w:val="32"/>
          <w:szCs w:val="32"/>
          <w:lang w:val="en-US" w:eastAsia="zh-CN"/>
        </w:rPr>
      </w:pPr>
    </w:p>
    <w:p w14:paraId="4A0D2117">
      <w:pPr>
        <w:pStyle w:val="2"/>
        <w:rPr>
          <w:rFonts w:hint="eastAsia" w:ascii="Times New Roman" w:hAnsi="Times New Roman" w:eastAsia="方正仿宋_GBK" w:cs="Times New Roman"/>
          <w:sz w:val="32"/>
          <w:szCs w:val="32"/>
          <w:lang w:val="en-US" w:eastAsia="zh-CN"/>
        </w:rPr>
      </w:pPr>
    </w:p>
    <w:p w14:paraId="786FFFE9">
      <w:pPr>
        <w:pStyle w:val="2"/>
        <w:rPr>
          <w:rFonts w:hint="eastAsia" w:ascii="Times New Roman" w:hAnsi="Times New Roman" w:eastAsia="方正仿宋_GBK" w:cs="Times New Roman"/>
          <w:sz w:val="32"/>
          <w:szCs w:val="32"/>
          <w:lang w:val="en-US" w:eastAsia="zh-CN"/>
        </w:rPr>
      </w:pPr>
    </w:p>
    <w:p w14:paraId="72C7D320">
      <w:pPr>
        <w:pStyle w:val="2"/>
        <w:rPr>
          <w:rFonts w:hint="eastAsia" w:ascii="Times New Roman" w:hAnsi="Times New Roman" w:eastAsia="方正仿宋_GBK" w:cs="Times New Roman"/>
          <w:sz w:val="32"/>
          <w:szCs w:val="32"/>
          <w:lang w:val="en-US" w:eastAsia="zh-CN"/>
        </w:rPr>
      </w:pPr>
      <w:bookmarkStart w:id="0" w:name="_GoBack"/>
      <w:bookmarkEnd w:id="0"/>
    </w:p>
    <w:p w14:paraId="664D4C60">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Times New Roman"/>
          <w:sz w:val="32"/>
          <w:szCs w:val="32"/>
          <w:lang w:val="en-US" w:eastAsia="zh-CN"/>
        </w:rPr>
      </w:pPr>
    </w:p>
    <w:p w14:paraId="1AFEDD76">
      <w:pPr>
        <w:pStyle w:val="2"/>
        <w:rPr>
          <w:rFonts w:hint="eastAsia"/>
          <w:lang w:val="en-US" w:eastAsia="zh-CN"/>
        </w:rPr>
      </w:pPr>
    </w:p>
    <w:p w14:paraId="61AC0F6E">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Times New Roman"/>
          <w:sz w:val="32"/>
          <w:szCs w:val="32"/>
          <w:lang w:val="en-US" w:eastAsia="zh-CN"/>
        </w:rPr>
      </w:pPr>
    </w:p>
    <w:p w14:paraId="6738A0C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i w:val="0"/>
          <w:iCs w:val="0"/>
          <w:color w:val="000000"/>
          <w:kern w:val="0"/>
          <w:sz w:val="21"/>
          <w:szCs w:val="21"/>
          <w:u w:val="none"/>
          <w:lang w:val="en-US" w:eastAsia="zh-CN" w:bidi="ar"/>
        </w:rPr>
      </w:pPr>
      <w:r>
        <w:rPr>
          <w:rFonts w:hint="eastAsia" w:ascii="方正小标宋_GBK" w:hAnsi="方正小标宋_GBK" w:eastAsia="方正小标宋_GBK" w:cs="方正小标宋_GBK"/>
          <w:i w:val="0"/>
          <w:iCs w:val="0"/>
          <w:color w:val="000000"/>
          <w:kern w:val="0"/>
          <w:sz w:val="36"/>
          <w:szCs w:val="36"/>
          <w:u w:val="none"/>
          <w:lang w:val="en-US" w:eastAsia="zh-CN" w:bidi="ar"/>
        </w:rPr>
        <w:t>玉溪市江川区行政许可事项清单（</w:t>
      </w:r>
      <w:r>
        <w:rPr>
          <w:rFonts w:hint="default" w:ascii="Times New Roman" w:hAnsi="Times New Roman" w:eastAsia="方正小标宋_GBK" w:cs="Times New Roman"/>
          <w:i w:val="0"/>
          <w:iCs w:val="0"/>
          <w:color w:val="000000"/>
          <w:kern w:val="0"/>
          <w:sz w:val="36"/>
          <w:szCs w:val="36"/>
          <w:u w:val="none"/>
          <w:lang w:val="en-US" w:eastAsia="zh-CN" w:bidi="ar"/>
        </w:rPr>
        <w:t>2025</w:t>
      </w:r>
      <w:r>
        <w:rPr>
          <w:rFonts w:hint="eastAsia" w:ascii="方正小标宋_GBK" w:hAnsi="方正小标宋_GBK" w:eastAsia="方正小标宋_GBK" w:cs="方正小标宋_GBK"/>
          <w:i w:val="0"/>
          <w:iCs w:val="0"/>
          <w:color w:val="000000"/>
          <w:kern w:val="0"/>
          <w:sz w:val="36"/>
          <w:szCs w:val="36"/>
          <w:u w:val="none"/>
          <w:lang w:val="en-US" w:eastAsia="zh-CN" w:bidi="ar"/>
        </w:rPr>
        <w:t>年版）</w:t>
      </w:r>
    </w:p>
    <w:p w14:paraId="2455E8B2">
      <w:pPr>
        <w:pStyle w:val="2"/>
        <w:numPr>
          <w:ilvl w:val="0"/>
          <w:numId w:val="0"/>
        </w:numPr>
        <w:ind w:leftChars="0"/>
        <w:jc w:val="left"/>
        <w:rPr>
          <w:rFonts w:hint="eastAsia" w:ascii="方正黑体_GBK" w:hAnsi="方正黑体_GBK" w:eastAsia="方正黑体_GBK" w:cs="方正黑体_GBK"/>
          <w:i w:val="0"/>
          <w:iCs w:val="0"/>
          <w:color w:val="000000"/>
          <w:kern w:val="0"/>
          <w:sz w:val="21"/>
          <w:szCs w:val="21"/>
          <w:u w:val="none"/>
          <w:lang w:val="en-US" w:eastAsia="zh-CN" w:bidi="ar"/>
        </w:rPr>
      </w:pPr>
      <w:r>
        <w:rPr>
          <w:rFonts w:hint="eastAsia" w:ascii="方正黑体_GBK" w:hAnsi="方正黑体_GBK" w:eastAsia="方正黑体_GBK" w:cs="方正黑体_GBK"/>
          <w:i w:val="0"/>
          <w:iCs w:val="0"/>
          <w:color w:val="000000"/>
          <w:kern w:val="0"/>
          <w:sz w:val="21"/>
          <w:szCs w:val="21"/>
          <w:u w:val="none"/>
          <w:lang w:val="en-US" w:eastAsia="zh-CN" w:bidi="ar"/>
        </w:rPr>
        <w:t>一、承接法律、行政法规、国务院决定设定的在江川区实施的行政许可事项（共</w:t>
      </w:r>
      <w:r>
        <w:rPr>
          <w:rFonts w:hint="default" w:ascii="Times New Roman" w:hAnsi="Times New Roman" w:eastAsia="方正黑体_GBK" w:cs="Times New Roman"/>
          <w:i w:val="0"/>
          <w:iCs w:val="0"/>
          <w:color w:val="000000"/>
          <w:kern w:val="0"/>
          <w:sz w:val="21"/>
          <w:szCs w:val="21"/>
          <w:u w:val="none"/>
          <w:lang w:val="en-US" w:eastAsia="zh-CN" w:bidi="ar"/>
        </w:rPr>
        <w:t>23</w:t>
      </w:r>
      <w:r>
        <w:rPr>
          <w:rFonts w:hint="eastAsia" w:ascii="Times New Roman" w:hAnsi="Times New Roman" w:eastAsia="方正黑体_GBK" w:cs="Times New Roman"/>
          <w:i w:val="0"/>
          <w:iCs w:val="0"/>
          <w:color w:val="000000"/>
          <w:kern w:val="0"/>
          <w:sz w:val="21"/>
          <w:szCs w:val="21"/>
          <w:u w:val="none"/>
          <w:lang w:val="en-US" w:eastAsia="zh-CN" w:bidi="ar"/>
        </w:rPr>
        <w:t>4</w:t>
      </w:r>
      <w:r>
        <w:rPr>
          <w:rFonts w:hint="eastAsia" w:ascii="方正黑体_GBK" w:hAnsi="方正黑体_GBK" w:eastAsia="方正黑体_GBK" w:cs="方正黑体_GBK"/>
          <w:i w:val="0"/>
          <w:iCs w:val="0"/>
          <w:color w:val="000000"/>
          <w:kern w:val="0"/>
          <w:sz w:val="21"/>
          <w:szCs w:val="21"/>
          <w:u w:val="none"/>
          <w:lang w:val="en-US" w:eastAsia="zh-CN" w:bidi="ar"/>
        </w:rPr>
        <w:t>项）</w:t>
      </w:r>
    </w:p>
    <w:tbl>
      <w:tblPr>
        <w:tblStyle w:val="9"/>
        <w:tblW w:w="51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57"/>
        <w:gridCol w:w="1808"/>
        <w:gridCol w:w="982"/>
        <w:gridCol w:w="3588"/>
        <w:gridCol w:w="1322"/>
      </w:tblGrid>
      <w:tr w14:paraId="4DC15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blHeader/>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32AA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rPr>
              <w:t>序号</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4F64">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rPr>
              <w:t>主管部门</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AB878">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rPr>
              <w:t>事项名称</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0749C">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rPr>
              <w:t>实施机关</w:t>
            </w:r>
          </w:p>
        </w:tc>
        <w:tc>
          <w:tcPr>
            <w:tcW w:w="1922" w:type="pct"/>
            <w:tcBorders>
              <w:top w:val="single" w:color="000000" w:sz="4" w:space="0"/>
              <w:left w:val="single" w:color="000000" w:sz="4" w:space="0"/>
              <w:bottom w:val="nil"/>
              <w:right w:val="single" w:color="000000" w:sz="4" w:space="0"/>
            </w:tcBorders>
            <w:shd w:val="clear" w:color="auto" w:fill="auto"/>
            <w:vAlign w:val="center"/>
          </w:tcPr>
          <w:p w14:paraId="28A31362">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rPr>
              <w:t>设定和实施依据</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9F22C">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rPr>
              <w:t>备注</w:t>
            </w:r>
          </w:p>
        </w:tc>
      </w:tr>
      <w:tr w14:paraId="13FC5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B5E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default" w:ascii="Times New Roman" w:hAnsi="Times New Roman" w:eastAsia="方正仿宋_GBK" w:cs="Times New Roman"/>
                <w:i w:val="0"/>
                <w:iCs w:val="0"/>
                <w:color w:val="000000"/>
                <w:kern w:val="0"/>
                <w:sz w:val="24"/>
                <w:szCs w:val="24"/>
                <w:u w:val="none"/>
                <w:lang w:val="en-US" w:eastAsia="zh-CN"/>
              </w:rPr>
              <w:t>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B9F0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区发展改革局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986A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固定资产投资项目节能审查</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03B2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区发展改革局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8F19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《中华人民共和国节约能源法》</w:t>
            </w:r>
            <w:r>
              <w:rPr>
                <w:rStyle w:val="18"/>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br w:type="textWrapping"/>
            </w:r>
            <w:r>
              <w:rPr>
                <w:rStyle w:val="19"/>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《固定资产投资项目节能审查和碳排放评价办法》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64E5E"/>
        </w:tc>
      </w:tr>
      <w:tr w14:paraId="158BA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DC123">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6C1D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区发展改革局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CA688">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在电力设施周围或者电力设施保护区内进行可能危及电力设施安全作业审批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2711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区发展改革局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475BA">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《中华人民共和国电力法》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《电力设施保护条例》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62564">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p>
        </w:tc>
      </w:tr>
      <w:tr w14:paraId="1461F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9B1C4">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3</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4367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区发展改革局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96107">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新建不能满足管道保护要求的石油天然气管道防护方案审批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16B1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区发展改革局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DF1F6">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《中华人民共和国石油天然气管道保护法》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C1F4D">
            <w:pPr>
              <w:jc w:val="left"/>
              <w:rPr>
                <w:rFonts w:hint="eastAsia" w:ascii="方正仿宋_GBK" w:hAnsi="方正仿宋_GBK" w:eastAsia="方正仿宋_GBK" w:cs="方正仿宋_GBK"/>
                <w:i w:val="0"/>
                <w:iCs w:val="0"/>
                <w:color w:val="000000"/>
                <w:sz w:val="21"/>
                <w:szCs w:val="21"/>
                <w:u w:val="none"/>
              </w:rPr>
            </w:pPr>
          </w:p>
        </w:tc>
      </w:tr>
      <w:tr w14:paraId="24F50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0009F">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4</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B563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区发展改革局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5B16F">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可能影响石油天然气管道保护的施工作业审批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65E7B">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区发展改革局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4054F">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《中华人民共和国石油天然气管道保护法》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3E3E4">
            <w:pPr>
              <w:jc w:val="left"/>
              <w:rPr>
                <w:rFonts w:hint="eastAsia" w:ascii="方正仿宋_GBK" w:hAnsi="方正仿宋_GBK" w:eastAsia="方正仿宋_GBK" w:cs="方正仿宋_GBK"/>
                <w:i w:val="0"/>
                <w:iCs w:val="0"/>
                <w:color w:val="FF0000"/>
                <w:sz w:val="21"/>
                <w:szCs w:val="21"/>
                <w:u w:val="none"/>
              </w:rPr>
            </w:pPr>
          </w:p>
        </w:tc>
      </w:tr>
      <w:tr w14:paraId="48F9C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63E98">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5</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B801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区发展改革局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F65CA">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应建防空地下室的民用建筑项目报建审批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B4B4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区发展改革局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7A92B">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《中共中央国务院中央军委关于加强人民防空工作的决定》</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《国务院关于印发清理规范投资项目报建审批事项实施方案的通知》（国发〔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2016</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29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《云南省实施〈中华人民共和国人民防空法〉办法》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2D8E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0"/>
                <w:rFonts w:hint="eastAsia" w:ascii="方正仿宋_GBK" w:hAnsi="方正仿宋_GBK" w:eastAsia="方正仿宋_GBK" w:cs="方正仿宋_GBK"/>
                <w:sz w:val="21"/>
                <w:szCs w:val="21"/>
                <w:lang w:val="en-US" w:eastAsia="zh-CN"/>
              </w:rPr>
              <w:t>区人民防空主管部门负责审批，区住房城乡建设主管部门负责质量安全监管</w:t>
            </w:r>
          </w:p>
        </w:tc>
      </w:tr>
      <w:tr w14:paraId="55907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5E980">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46DE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区发展改革局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8D97A">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拆除人民防空工程审批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0A3A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区发展改革局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F49F7">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《中华人民共和国人民防空法》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4B6DF">
            <w:pPr>
              <w:jc w:val="left"/>
              <w:rPr>
                <w:rFonts w:hint="eastAsia" w:ascii="方正仿宋_GBK" w:hAnsi="方正仿宋_GBK" w:eastAsia="方正仿宋_GBK" w:cs="方正仿宋_GBK"/>
                <w:i w:val="0"/>
                <w:iCs w:val="0"/>
                <w:color w:val="000000"/>
                <w:sz w:val="21"/>
                <w:szCs w:val="21"/>
                <w:u w:val="none"/>
              </w:rPr>
            </w:pPr>
          </w:p>
        </w:tc>
      </w:tr>
      <w:tr w14:paraId="79CC3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3A2B5">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7</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E828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区教育体育局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FFA6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民办、中外合作开办中等及以下学校和其他教育机构筹设审批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FCB4A">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区教育体育局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533DF">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《中华人民共和国民办教育促进法》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《中华人民共和国学前教育法》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《中华人民共和国中外合作办学条例》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《国务院关于当前发展学前教育的若干意见》（国发〔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41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《云南省人民政府关于第五轮取消和调整行政审批项目的决定》（云南省人民政府令第</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171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482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项涉及省级行政权力事项的决定》（云政发〔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16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0408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p>
        </w:tc>
      </w:tr>
      <w:tr w14:paraId="3B7FB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9EEE9">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8</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996E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区教育体育局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4190B">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中等及以下学校和其他教育机构设置审批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917D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区教育体育局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8DB68">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《中华人民共和国教育法》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《中华人民共和国民办教育促进法》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《中华人民共和国学前教育法》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《中华人民共和国民办教育促进法实施条例》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《中华人民共和国中外合作办学条例》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《国务院关于当前发展学前教育的若干意见》（国发〔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41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《国务院办公厅关于规范校外培训机构发展的意见》（国办发〔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2018</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80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《云南省实施〈中华人民共和国义务教育法〉办法》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《云南省职业教育条例》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《云南省民办教育条例》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《云南省人民政府关于第五轮取消和调整行政审批项目的决定》（云南省人民政府令第</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171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482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项涉及省级行政权力事项的决定》（云政发〔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16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83304">
            <w:pPr>
              <w:jc w:val="left"/>
              <w:rPr>
                <w:rFonts w:hint="eastAsia" w:ascii="方正仿宋_GBK" w:hAnsi="方正仿宋_GBK" w:eastAsia="方正仿宋_GBK" w:cs="方正仿宋_GBK"/>
                <w:i w:val="0"/>
                <w:iCs w:val="0"/>
                <w:color w:val="00B050"/>
                <w:sz w:val="21"/>
                <w:szCs w:val="21"/>
                <w:u w:val="none"/>
              </w:rPr>
            </w:pPr>
          </w:p>
        </w:tc>
      </w:tr>
      <w:tr w14:paraId="387D0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AEB87">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9</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5160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区教育体育局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D54A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从事文艺、体育等专业训练的社会组织自行实施义务教育审批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B292F">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区教育体育局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77680">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《中华人民共和国义务教育法》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A5DF5">
            <w:pPr>
              <w:jc w:val="left"/>
              <w:rPr>
                <w:rFonts w:hint="eastAsia" w:ascii="方正仿宋_GBK" w:hAnsi="方正仿宋_GBK" w:eastAsia="方正仿宋_GBK" w:cs="方正仿宋_GBK"/>
                <w:i w:val="0"/>
                <w:iCs w:val="0"/>
                <w:color w:val="000000"/>
                <w:sz w:val="21"/>
                <w:szCs w:val="21"/>
                <w:u w:val="none"/>
              </w:rPr>
            </w:pPr>
          </w:p>
        </w:tc>
      </w:tr>
      <w:tr w14:paraId="20444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F3C0C">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647C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区教育体育局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BA8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校车使用许可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E515E">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区人民政府（由区教育体育局会同市公安局江川分局、区交通运输局承办）</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6077D">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《校车安全管理条例》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B6DF0">
            <w:pPr>
              <w:jc w:val="left"/>
              <w:rPr>
                <w:rFonts w:hint="eastAsia" w:ascii="方正仿宋_GBK" w:hAnsi="方正仿宋_GBK" w:eastAsia="方正仿宋_GBK" w:cs="方正仿宋_GBK"/>
                <w:i w:val="0"/>
                <w:iCs w:val="0"/>
                <w:color w:val="000000"/>
                <w:sz w:val="21"/>
                <w:szCs w:val="21"/>
                <w:u w:val="none"/>
              </w:rPr>
            </w:pPr>
          </w:p>
        </w:tc>
      </w:tr>
      <w:tr w14:paraId="540C0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F8A7E">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F433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区教育体育局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3E91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教师资格认定</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D0E43">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区教育体育局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91B79">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《中华人民共和国教师法》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《教师资格条例》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《国家职业资格目录（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2021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年版）》</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9118F">
            <w:pPr>
              <w:jc w:val="left"/>
              <w:rPr>
                <w:rFonts w:hint="eastAsia" w:ascii="方正仿宋_GBK" w:hAnsi="方正仿宋_GBK" w:eastAsia="方正仿宋_GBK" w:cs="方正仿宋_GBK"/>
                <w:i w:val="0"/>
                <w:iCs w:val="0"/>
                <w:color w:val="000000"/>
                <w:sz w:val="21"/>
                <w:szCs w:val="21"/>
                <w:u w:val="none"/>
              </w:rPr>
            </w:pPr>
          </w:p>
        </w:tc>
      </w:tr>
      <w:tr w14:paraId="52D7A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024EB">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12</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9F12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0"/>
                <w:rFonts w:hint="eastAsia" w:ascii="方正仿宋_GBK" w:hAnsi="方正仿宋_GBK" w:eastAsia="方正仿宋_GBK" w:cs="方正仿宋_GBK"/>
                <w:sz w:val="21"/>
                <w:szCs w:val="21"/>
                <w:lang w:val="en-US" w:eastAsia="zh-CN"/>
              </w:rPr>
              <w:t>区教育体育局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023FD">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适龄儿童、少年因身体状况需要延缓入学或者休学审批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B69B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区教育体育局，乡镇政府</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9BF1A">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《中华人民共和国义务教育法》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B338">
            <w:pPr>
              <w:jc w:val="left"/>
              <w:rPr>
                <w:rFonts w:hint="eastAsia" w:ascii="方正仿宋_GBK" w:hAnsi="方正仿宋_GBK" w:eastAsia="方正仿宋_GBK" w:cs="方正仿宋_GBK"/>
                <w:i w:val="0"/>
                <w:iCs w:val="0"/>
                <w:color w:val="000000"/>
                <w:sz w:val="21"/>
                <w:szCs w:val="21"/>
                <w:u w:val="none"/>
              </w:rPr>
            </w:pPr>
          </w:p>
        </w:tc>
      </w:tr>
      <w:tr w14:paraId="268B8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171EB">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13</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A52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区教育体育局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59DE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举办健身气功活动及设立站点审批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1505A">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区教育体育局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FFE62">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《国务院对确需保留的行政审批项目设定行政许可的决定》</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《健身气功管理办法》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B9E84">
            <w:pPr>
              <w:jc w:val="left"/>
              <w:rPr>
                <w:rFonts w:hint="eastAsia" w:ascii="方正仿宋_GBK" w:hAnsi="方正仿宋_GBK" w:eastAsia="方正仿宋_GBK" w:cs="方正仿宋_GBK"/>
                <w:i w:val="0"/>
                <w:iCs w:val="0"/>
                <w:color w:val="000000"/>
                <w:sz w:val="21"/>
                <w:szCs w:val="21"/>
                <w:u w:val="none"/>
              </w:rPr>
            </w:pPr>
          </w:p>
        </w:tc>
      </w:tr>
      <w:tr w14:paraId="4D873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9BAB7">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14</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5F30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区教育体育局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8483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高危险性体育项目经营许可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1344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区教育体育局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5DEBB">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《中华人民共和国体育法》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《全民健身条例》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482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项涉及省级行政权力事项的决定》（云政发〔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16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B2348">
            <w:pPr>
              <w:jc w:val="left"/>
              <w:rPr>
                <w:rFonts w:hint="eastAsia" w:ascii="方正仿宋_GBK" w:hAnsi="方正仿宋_GBK" w:eastAsia="方正仿宋_GBK" w:cs="方正仿宋_GBK"/>
                <w:i w:val="0"/>
                <w:iCs w:val="0"/>
                <w:color w:val="000000"/>
                <w:sz w:val="21"/>
                <w:szCs w:val="21"/>
                <w:u w:val="none"/>
              </w:rPr>
            </w:pPr>
          </w:p>
        </w:tc>
      </w:tr>
      <w:tr w14:paraId="47976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60B2D">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15</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7332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0"/>
                <w:rFonts w:hint="eastAsia" w:ascii="方正仿宋_GBK" w:hAnsi="方正仿宋_GBK" w:eastAsia="方正仿宋_GBK" w:cs="方正仿宋_GBK"/>
                <w:sz w:val="21"/>
                <w:szCs w:val="21"/>
                <w:lang w:val="en-US" w:eastAsia="zh-CN"/>
              </w:rPr>
              <w:t>区教育体育局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4289B">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临时占用公共体育场地设施审批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BC1E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区教育体育局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4C1A6">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《中华人民共和国体育法》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14A15">
            <w:pPr>
              <w:jc w:val="left"/>
              <w:rPr>
                <w:rFonts w:hint="eastAsia" w:ascii="方正仿宋_GBK" w:hAnsi="方正仿宋_GBK" w:eastAsia="方正仿宋_GBK" w:cs="方正仿宋_GBK"/>
                <w:i w:val="0"/>
                <w:iCs w:val="0"/>
                <w:color w:val="000000"/>
                <w:sz w:val="21"/>
                <w:szCs w:val="21"/>
                <w:u w:val="none"/>
              </w:rPr>
            </w:pPr>
          </w:p>
        </w:tc>
      </w:tr>
      <w:tr w14:paraId="439B1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A5DC6">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8195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0"/>
                <w:rFonts w:hint="eastAsia" w:ascii="方正仿宋_GBK" w:hAnsi="方正仿宋_GBK" w:eastAsia="方正仿宋_GBK" w:cs="方正仿宋_GBK"/>
                <w:sz w:val="21"/>
                <w:szCs w:val="21"/>
                <w:lang w:val="en-US" w:eastAsia="zh-CN"/>
              </w:rPr>
              <w:t>区教育体育局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65C8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举办高危险性体育赛事活动许可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EA31F">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区教育体育局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7A379">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《中华人民共和国体育法》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75B5E">
            <w:pPr>
              <w:jc w:val="left"/>
              <w:rPr>
                <w:rFonts w:hint="eastAsia" w:ascii="方正仿宋_GBK" w:hAnsi="方正仿宋_GBK" w:eastAsia="方正仿宋_GBK" w:cs="方正仿宋_GBK"/>
                <w:i w:val="0"/>
                <w:iCs w:val="0"/>
                <w:color w:val="000000"/>
                <w:sz w:val="21"/>
                <w:szCs w:val="21"/>
                <w:u w:val="none"/>
              </w:rPr>
            </w:pPr>
          </w:p>
        </w:tc>
      </w:tr>
      <w:tr w14:paraId="6E522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833E0">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17</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2F3E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区民族宗教局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92D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宗教活动场所筹备设立审批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7086D">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区民族宗教局（部分初审后报省民族宗教委审批，部分初审后报市民族宗教局审批）</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B0246">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《宗教事务条例》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《宗教活动场所管理办法》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A1791">
            <w:pPr>
              <w:jc w:val="left"/>
              <w:rPr>
                <w:rFonts w:hint="eastAsia" w:ascii="方正仿宋_GBK" w:hAnsi="方正仿宋_GBK" w:eastAsia="方正仿宋_GBK" w:cs="方正仿宋_GBK"/>
                <w:i w:val="0"/>
                <w:iCs w:val="0"/>
                <w:color w:val="000000"/>
                <w:sz w:val="21"/>
                <w:szCs w:val="21"/>
                <w:u w:val="none"/>
              </w:rPr>
            </w:pPr>
          </w:p>
        </w:tc>
      </w:tr>
      <w:tr w14:paraId="7A7F7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4C7A2">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18</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9A86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区民族宗教局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5079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宗教活动场所设立、变更、注销登记</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0249E">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区民族宗教局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29710">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《宗教事务条例》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C3EDA">
            <w:pPr>
              <w:jc w:val="left"/>
              <w:rPr>
                <w:rFonts w:hint="eastAsia" w:ascii="方正仿宋_GBK" w:hAnsi="方正仿宋_GBK" w:eastAsia="方正仿宋_GBK" w:cs="方正仿宋_GBK"/>
                <w:i w:val="0"/>
                <w:iCs w:val="0"/>
                <w:color w:val="000000"/>
                <w:sz w:val="21"/>
                <w:szCs w:val="21"/>
                <w:u w:val="none"/>
              </w:rPr>
            </w:pPr>
          </w:p>
        </w:tc>
      </w:tr>
      <w:tr w14:paraId="54DBC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5060A">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19</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00CE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区民族宗教局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83A8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宗教活动场所内改建或者新建建筑物许可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98D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区民族宗教局（部分初审后报省民族宗教委审批，部分初审后报市民族宗教局审批，部分审批）</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6C025">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《宗教事务条例》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《宗教事务部分行政许可项目实施办法》（国宗发〔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2018</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11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《云南省宗教事务条例》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《云南省人民政府关于调整一批行政许可事项的决定》（云政发〔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2019</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10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8A126">
            <w:pPr>
              <w:jc w:val="left"/>
              <w:rPr>
                <w:rFonts w:hint="eastAsia" w:ascii="方正仿宋_GBK" w:hAnsi="方正仿宋_GBK" w:eastAsia="方正仿宋_GBK" w:cs="方正仿宋_GBK"/>
                <w:i w:val="0"/>
                <w:iCs w:val="0"/>
                <w:color w:val="000000"/>
                <w:sz w:val="21"/>
                <w:szCs w:val="21"/>
                <w:u w:val="none"/>
              </w:rPr>
            </w:pPr>
          </w:p>
        </w:tc>
      </w:tr>
      <w:tr w14:paraId="467D3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69532">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20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C490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区民族宗教局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73FEB">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宗教临时活动地点审批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B26">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区民族宗教局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7C38">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《宗教事务条例》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《宗教临时活动地点审批管理办法》（国宗发〔</w:t>
            </w:r>
            <w:r>
              <w:rPr>
                <w:rStyle w:val="21"/>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2018</w:t>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21"/>
                <w:rFonts w:hint="default" w:ascii="Times New Roman" w:hAnsi="Times New Roman" w:eastAsia="方正仿宋_GBK" w:cs="Times New Roman"/>
                <w:color w:val="000000" w:themeColor="text1"/>
                <w:sz w:val="21"/>
                <w:szCs w:val="21"/>
                <w:lang w:val="en-US" w:eastAsia="zh-CN"/>
                <w14:textFill>
                  <w14:solidFill>
                    <w14:schemeClr w14:val="tx1"/>
                  </w14:solidFill>
                </w14:textFill>
              </w:rPr>
              <w:t>15</w:t>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4985D">
            <w:pPr>
              <w:jc w:val="left"/>
              <w:rPr>
                <w:rFonts w:hint="eastAsia" w:ascii="方正仿宋_GBK" w:hAnsi="方正仿宋_GBK" w:eastAsia="方正仿宋_GBK" w:cs="方正仿宋_GBK"/>
                <w:i w:val="0"/>
                <w:iCs w:val="0"/>
                <w:color w:val="000000"/>
                <w:sz w:val="21"/>
                <w:szCs w:val="21"/>
                <w:u w:val="none"/>
              </w:rPr>
            </w:pPr>
          </w:p>
        </w:tc>
      </w:tr>
      <w:tr w14:paraId="3DAD9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30AC6">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21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862E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区民族宗教局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5DB1F">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宗教团体、宗教院校、宗教活动场所接受境外捐赠审批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AC177">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区民族宗教局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97E8B">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《宗教事务条例》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《宗教事务部分行政许可项目实施办法》（国宗发〔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2018</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11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8B982">
            <w:pPr>
              <w:jc w:val="left"/>
              <w:rPr>
                <w:rFonts w:hint="eastAsia" w:ascii="方正仿宋_GBK" w:hAnsi="方正仿宋_GBK" w:eastAsia="方正仿宋_GBK" w:cs="方正仿宋_GBK"/>
                <w:i w:val="0"/>
                <w:iCs w:val="0"/>
                <w:color w:val="000000"/>
                <w:sz w:val="21"/>
                <w:szCs w:val="21"/>
                <w:u w:val="none"/>
              </w:rPr>
            </w:pPr>
          </w:p>
        </w:tc>
      </w:tr>
      <w:tr w14:paraId="72114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A44E4">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22</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389E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市公安局江川分局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360B8">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民用枪支及枪支主要零部件、弹药配置许可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C19B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市公安局江川分局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D3954">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《中华人民共和国枪支管理法》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B5A25">
            <w:pPr>
              <w:jc w:val="left"/>
              <w:rPr>
                <w:rFonts w:hint="eastAsia" w:ascii="方正仿宋_GBK" w:hAnsi="方正仿宋_GBK" w:eastAsia="方正仿宋_GBK" w:cs="方正仿宋_GBK"/>
                <w:i w:val="0"/>
                <w:iCs w:val="0"/>
                <w:color w:val="000000"/>
                <w:sz w:val="21"/>
                <w:szCs w:val="21"/>
                <w:u w:val="none"/>
              </w:rPr>
            </w:pPr>
          </w:p>
        </w:tc>
      </w:tr>
      <w:tr w14:paraId="6A0C9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85D5E">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23</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70D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市公安局江川分局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9BDE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举行集会游行示威许可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7871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市公安局江川分局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E063B">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《中华人民共和国集会游行示威法》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《中华人民共和国集会游行示威法实施条例》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B15A1">
            <w:pPr>
              <w:jc w:val="left"/>
              <w:rPr>
                <w:rFonts w:hint="eastAsia" w:ascii="方正仿宋_GBK" w:hAnsi="方正仿宋_GBK" w:eastAsia="方正仿宋_GBK" w:cs="方正仿宋_GBK"/>
                <w:i w:val="0"/>
                <w:iCs w:val="0"/>
                <w:color w:val="000000"/>
                <w:sz w:val="21"/>
                <w:szCs w:val="21"/>
                <w:u w:val="none"/>
              </w:rPr>
            </w:pPr>
          </w:p>
        </w:tc>
      </w:tr>
      <w:tr w14:paraId="2E4F2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6A03F">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24</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CA50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市公安局江川分局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D2C0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大型群众性活动安全许可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8FDB7">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市公安局江川分局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11F74">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《中华人民共和国消防法》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《大型群众性活动安全管理条例》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001C7">
            <w:pPr>
              <w:jc w:val="left"/>
              <w:rPr>
                <w:rFonts w:hint="eastAsia" w:ascii="方正仿宋_GBK" w:hAnsi="方正仿宋_GBK" w:eastAsia="方正仿宋_GBK" w:cs="方正仿宋_GBK"/>
                <w:i w:val="0"/>
                <w:iCs w:val="0"/>
                <w:color w:val="000000"/>
                <w:sz w:val="21"/>
                <w:szCs w:val="21"/>
                <w:u w:val="none"/>
              </w:rPr>
            </w:pPr>
          </w:p>
        </w:tc>
      </w:tr>
      <w:tr w14:paraId="5179D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7F830">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25</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BD8C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市公安局江川分局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94B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旅馆业特种行业许可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E04F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市公安局江川分局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3CE59">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《旅馆业治安管理办法》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《国务院对确需保留的行政审批项目设定行政许可的决定》</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《公安部关于深化娱乐服务场所和特种行业治安管理改革进一步依法加强事中事后监管的工作意见》（公治〔</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2017</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529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8FFC2">
            <w:pPr>
              <w:jc w:val="left"/>
              <w:rPr>
                <w:rFonts w:hint="eastAsia" w:ascii="方正仿宋_GBK" w:hAnsi="方正仿宋_GBK" w:eastAsia="方正仿宋_GBK" w:cs="方正仿宋_GBK"/>
                <w:i w:val="0"/>
                <w:iCs w:val="0"/>
                <w:color w:val="000000"/>
                <w:sz w:val="21"/>
                <w:szCs w:val="21"/>
                <w:u w:val="none"/>
              </w:rPr>
            </w:pPr>
          </w:p>
        </w:tc>
      </w:tr>
      <w:tr w14:paraId="22733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53B10">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26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CB3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市公安局江川分局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70F9F">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举办焰火晚会及其他大型焰火燃放活动许可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0A04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市公安局江川分局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72DC5">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《烟花爆竹安全管理条例》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《公安部办公厅关于贯彻执行〈大型焰火燃放作业人员资格条件及管理〉和〈大型焰火燃放作业单位资质条件及管理〉有关事项的通知》（公治〔</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592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4FCDA">
            <w:pPr>
              <w:jc w:val="left"/>
              <w:rPr>
                <w:rFonts w:hint="eastAsia" w:ascii="方正仿宋_GBK" w:hAnsi="方正仿宋_GBK" w:eastAsia="方正仿宋_GBK" w:cs="方正仿宋_GBK"/>
                <w:i w:val="0"/>
                <w:iCs w:val="0"/>
                <w:color w:val="000000"/>
                <w:sz w:val="21"/>
                <w:szCs w:val="21"/>
                <w:u w:val="none"/>
              </w:rPr>
            </w:pPr>
          </w:p>
        </w:tc>
      </w:tr>
      <w:tr w14:paraId="00CE4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4D92C">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27</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F1AC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市公安局江川分局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085C8">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烟花爆竹道路运输许可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4F5C3">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市公安局江川分局（运达地或者启运地）</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8B5CE">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《烟花爆竹安全管理条例》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《关于优化烟花爆竹道路运输许可审批进一步深化烟花爆竹</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放管服</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改革工作的通知》（公治安明发〔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2019</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218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C3E9D">
            <w:pPr>
              <w:jc w:val="left"/>
              <w:rPr>
                <w:rFonts w:hint="eastAsia" w:ascii="方正仿宋_GBK" w:hAnsi="方正仿宋_GBK" w:eastAsia="方正仿宋_GBK" w:cs="方正仿宋_GBK"/>
                <w:i w:val="0"/>
                <w:iCs w:val="0"/>
                <w:color w:val="000000"/>
                <w:sz w:val="21"/>
                <w:szCs w:val="21"/>
                <w:u w:val="none"/>
              </w:rPr>
            </w:pPr>
          </w:p>
        </w:tc>
      </w:tr>
      <w:tr w14:paraId="3C7D3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63FF8">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28</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ABAF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市公安局江川分局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DA9B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民用爆炸物品购买许可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B2853">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市公安局江川分局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B0832">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《民用爆炸物品安全管理条例》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F42F2">
            <w:pPr>
              <w:jc w:val="left"/>
              <w:rPr>
                <w:rFonts w:hint="eastAsia" w:ascii="方正仿宋_GBK" w:hAnsi="方正仿宋_GBK" w:eastAsia="方正仿宋_GBK" w:cs="方正仿宋_GBK"/>
                <w:i w:val="0"/>
                <w:iCs w:val="0"/>
                <w:color w:val="000000"/>
                <w:sz w:val="21"/>
                <w:szCs w:val="21"/>
                <w:u w:val="none"/>
              </w:rPr>
            </w:pPr>
          </w:p>
        </w:tc>
      </w:tr>
      <w:tr w14:paraId="049BB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6B683">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29</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16C0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市公安局江川分局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9913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民用爆炸物品运输许可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A451D">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市公安局江川分局（运达地）</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3309A">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《民用爆炸物品安全管理条例》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72C55">
            <w:pPr>
              <w:jc w:val="left"/>
              <w:rPr>
                <w:rFonts w:hint="eastAsia" w:ascii="方正仿宋_GBK" w:hAnsi="方正仿宋_GBK" w:eastAsia="方正仿宋_GBK" w:cs="方正仿宋_GBK"/>
                <w:i w:val="0"/>
                <w:iCs w:val="0"/>
                <w:color w:val="000000"/>
                <w:sz w:val="21"/>
                <w:szCs w:val="21"/>
                <w:u w:val="none"/>
              </w:rPr>
            </w:pPr>
          </w:p>
        </w:tc>
      </w:tr>
      <w:tr w14:paraId="3387E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507D8">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30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F5B6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市公安局江川分局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7E348">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剧毒化学品购买许可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C89E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市公安局江川分局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9F097">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《危险化学品安全管理条例》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E7BE6">
            <w:pPr>
              <w:jc w:val="left"/>
              <w:rPr>
                <w:rFonts w:hint="eastAsia" w:ascii="方正仿宋_GBK" w:hAnsi="方正仿宋_GBK" w:eastAsia="方正仿宋_GBK" w:cs="方正仿宋_GBK"/>
                <w:i w:val="0"/>
                <w:iCs w:val="0"/>
                <w:color w:val="000000"/>
                <w:sz w:val="21"/>
                <w:szCs w:val="21"/>
                <w:u w:val="none"/>
              </w:rPr>
            </w:pPr>
          </w:p>
        </w:tc>
      </w:tr>
      <w:tr w14:paraId="29FE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4BCAE">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31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1388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市公安局江川分局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EB8FE">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剧毒化学品道路运输通行许可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9E29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市公安局江川分局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B7F9F">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《危险化学品安全管理条例》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《剧毒化学品购买和公路运输许可证件管理办法》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AD965">
            <w:pPr>
              <w:jc w:val="left"/>
              <w:rPr>
                <w:rFonts w:hint="eastAsia" w:ascii="方正仿宋_GBK" w:hAnsi="方正仿宋_GBK" w:eastAsia="方正仿宋_GBK" w:cs="方正仿宋_GBK"/>
                <w:i w:val="0"/>
                <w:iCs w:val="0"/>
                <w:color w:val="000000"/>
                <w:sz w:val="21"/>
                <w:szCs w:val="21"/>
                <w:u w:val="none"/>
              </w:rPr>
            </w:pPr>
          </w:p>
        </w:tc>
      </w:tr>
      <w:tr w14:paraId="05591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B1692">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32</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554A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市公安局江川分局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1F4A7">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放射性物品道路运输许可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893BA">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市公安局江川分局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9AA7A">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《中华人民共和国核安全法》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《放射性物品运输安全管理条例》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482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项涉及省级行政权力事项的决定》（云政发〔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16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0F642">
            <w:pPr>
              <w:jc w:val="left"/>
              <w:rPr>
                <w:rFonts w:hint="eastAsia" w:ascii="方正仿宋_GBK" w:hAnsi="方正仿宋_GBK" w:eastAsia="方正仿宋_GBK" w:cs="方正仿宋_GBK"/>
                <w:i w:val="0"/>
                <w:iCs w:val="0"/>
                <w:color w:val="000000"/>
                <w:sz w:val="21"/>
                <w:szCs w:val="21"/>
                <w:u w:val="none"/>
              </w:rPr>
            </w:pPr>
          </w:p>
        </w:tc>
      </w:tr>
      <w:tr w14:paraId="53868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9E30B">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33</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A97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市公安局江川分局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8E7C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运输危险化学品的车辆进入危险化学品运输车辆限制通行区域审批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B07D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市公安局江川分局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E162F">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《危险化学品安全管理条例》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CCCA8">
            <w:pPr>
              <w:jc w:val="left"/>
              <w:rPr>
                <w:rFonts w:hint="eastAsia" w:ascii="方正仿宋_GBK" w:hAnsi="方正仿宋_GBK" w:eastAsia="方正仿宋_GBK" w:cs="方正仿宋_GBK"/>
                <w:i w:val="0"/>
                <w:iCs w:val="0"/>
                <w:color w:val="000000"/>
                <w:sz w:val="21"/>
                <w:szCs w:val="21"/>
                <w:u w:val="none"/>
              </w:rPr>
            </w:pPr>
          </w:p>
        </w:tc>
      </w:tr>
      <w:tr w14:paraId="5F158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7BDB9">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34</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359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市公安局江川分局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6F5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易制毒化学品购买许可（除第一类中的药品类易制毒化学品外）</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438C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市公安局江川分局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92A45">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《中华人民共和国禁毒法》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《易制毒化学品管理条例》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748CB">
            <w:pPr>
              <w:jc w:val="left"/>
              <w:rPr>
                <w:rFonts w:hint="eastAsia" w:ascii="方正仿宋_GBK" w:hAnsi="方正仿宋_GBK" w:eastAsia="方正仿宋_GBK" w:cs="方正仿宋_GBK"/>
                <w:i w:val="0"/>
                <w:iCs w:val="0"/>
                <w:color w:val="000000"/>
                <w:sz w:val="21"/>
                <w:szCs w:val="21"/>
                <w:u w:val="none"/>
              </w:rPr>
            </w:pPr>
          </w:p>
        </w:tc>
      </w:tr>
      <w:tr w14:paraId="7E834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672F2">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35</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3DDF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市公安局江川分局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6C01E">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易制毒化学品运输许可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54C5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市公安局江川分局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0BEB6">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《中华人民共和国禁毒法》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《易制毒化学品管理条例》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2DA1C">
            <w:pPr>
              <w:jc w:val="left"/>
              <w:rPr>
                <w:rFonts w:hint="eastAsia" w:ascii="方正仿宋_GBK" w:hAnsi="方正仿宋_GBK" w:eastAsia="方正仿宋_GBK" w:cs="方正仿宋_GBK"/>
                <w:i w:val="0"/>
                <w:iCs w:val="0"/>
                <w:color w:val="000000"/>
                <w:sz w:val="21"/>
                <w:szCs w:val="21"/>
                <w:u w:val="none"/>
              </w:rPr>
            </w:pPr>
          </w:p>
        </w:tc>
      </w:tr>
      <w:tr w14:paraId="351E8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D9838">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36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73EB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市公安局江川分局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F6B8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金融机构营业场所和金库安全防范设施建设方案审批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921AC">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市公安局江川分局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82397">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《国务院对确需保留的行政审批项目设定行政许可的决定》</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《金融机构营业场所和金库安全防范设施建设许可实施办法》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《云南省人民政府关于简政放权取消和调整部分省级行政审批项目的决定》（云政发〔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2013</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44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A012D">
            <w:pPr>
              <w:jc w:val="left"/>
              <w:rPr>
                <w:rFonts w:hint="eastAsia" w:ascii="方正仿宋_GBK" w:hAnsi="方正仿宋_GBK" w:eastAsia="方正仿宋_GBK" w:cs="方正仿宋_GBK"/>
                <w:i w:val="0"/>
                <w:iCs w:val="0"/>
                <w:color w:val="000000"/>
                <w:sz w:val="21"/>
                <w:szCs w:val="21"/>
                <w:u w:val="none"/>
              </w:rPr>
            </w:pPr>
          </w:p>
        </w:tc>
      </w:tr>
      <w:tr w14:paraId="16A3C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30BC">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37</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F5B8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市公安局江川分局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E8DB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金融机构营业场所和金库安全防范设施建设工程验收</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BEF47">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市公安局江川分局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818F0">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《国务院对确需保留的行政审批项目设定行政许可的决定》</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《金融机构营业场所和金库安全防范设施建设许可实施办法》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《云南省人民政府关于简政放权取消和调整部分省级行政审批项目的决定》（云政发〔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2013</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44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E6CA6">
            <w:pPr>
              <w:jc w:val="left"/>
              <w:rPr>
                <w:rFonts w:hint="eastAsia" w:ascii="方正仿宋_GBK" w:hAnsi="方正仿宋_GBK" w:eastAsia="方正仿宋_GBK" w:cs="方正仿宋_GBK"/>
                <w:i w:val="0"/>
                <w:iCs w:val="0"/>
                <w:color w:val="000000"/>
                <w:sz w:val="21"/>
                <w:szCs w:val="21"/>
                <w:u w:val="none"/>
              </w:rPr>
            </w:pPr>
          </w:p>
        </w:tc>
      </w:tr>
      <w:tr w14:paraId="725B3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E0B11">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38</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B0A6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市公安局江川分局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E282F">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机动车登记</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D4BCC">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市公安局江川分局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61600">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《中华人民共和国道路交通安全法》</w:t>
            </w:r>
            <w:r>
              <w:rPr>
                <w:rStyle w:val="22"/>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《中华人民共和国道路交通安全法实施条例》</w:t>
            </w:r>
            <w:r>
              <w:rPr>
                <w:rStyle w:val="22"/>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《机动车登记规定》</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D6932">
            <w:pPr>
              <w:jc w:val="left"/>
              <w:rPr>
                <w:rFonts w:hint="eastAsia" w:ascii="方正仿宋_GBK" w:hAnsi="方正仿宋_GBK" w:eastAsia="方正仿宋_GBK" w:cs="方正仿宋_GBK"/>
                <w:i w:val="0"/>
                <w:iCs w:val="0"/>
                <w:color w:val="000000"/>
                <w:sz w:val="21"/>
                <w:szCs w:val="21"/>
                <w:u w:val="none"/>
              </w:rPr>
            </w:pPr>
          </w:p>
        </w:tc>
      </w:tr>
      <w:tr w14:paraId="182B6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CAB83">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39</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6748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市公安局江川分局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B952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机动车临时通行牌证核发</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053DC">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市公安局江川分局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A9485">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《中华人民共和国道路交通安全法》</w:t>
            </w:r>
            <w:r>
              <w:rPr>
                <w:rStyle w:val="22"/>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《中华人民共和国道路交通安全法实施条例》</w:t>
            </w:r>
            <w:r>
              <w:rPr>
                <w:rStyle w:val="22"/>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《机动车登记规定》</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825B0">
            <w:pPr>
              <w:jc w:val="left"/>
              <w:rPr>
                <w:rFonts w:hint="eastAsia" w:ascii="方正仿宋_GBK" w:hAnsi="方正仿宋_GBK" w:eastAsia="方正仿宋_GBK" w:cs="方正仿宋_GBK"/>
                <w:i w:val="0"/>
                <w:iCs w:val="0"/>
                <w:color w:val="000000"/>
                <w:sz w:val="21"/>
                <w:szCs w:val="21"/>
                <w:u w:val="none"/>
              </w:rPr>
            </w:pPr>
          </w:p>
        </w:tc>
      </w:tr>
      <w:tr w14:paraId="3E7B0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A0BB4">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40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D5E5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市公安局江川分局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B663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机动车检验合格标志核发</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47DC">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市公安局江川分局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150A7">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《中华人民共和国道路交通安全法》</w:t>
            </w:r>
            <w:r>
              <w:rPr>
                <w:rStyle w:val="22"/>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《中华人民共和国道路交通安全法实施条例》</w:t>
            </w:r>
            <w:r>
              <w:rPr>
                <w:rStyle w:val="22"/>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《机动车登记规定》</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997C5">
            <w:pPr>
              <w:jc w:val="left"/>
              <w:rPr>
                <w:rFonts w:hint="eastAsia" w:ascii="方正仿宋_GBK" w:hAnsi="方正仿宋_GBK" w:eastAsia="方正仿宋_GBK" w:cs="方正仿宋_GBK"/>
                <w:i w:val="0"/>
                <w:iCs w:val="0"/>
                <w:color w:val="000000"/>
                <w:sz w:val="21"/>
                <w:szCs w:val="21"/>
                <w:u w:val="none"/>
              </w:rPr>
            </w:pPr>
          </w:p>
        </w:tc>
      </w:tr>
      <w:tr w14:paraId="5DE4E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16C08">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41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8514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市公安局江川分局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4C9A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机动车驾驶证核发、审验</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AE787">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市公安局江川分局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9EDF1">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《中华人民共和国道路交通安全法》</w:t>
            </w:r>
            <w:r>
              <w:rPr>
                <w:rStyle w:val="22"/>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《中华人民共和国道路交通安全法实施条例》</w:t>
            </w:r>
            <w:r>
              <w:rPr>
                <w:rStyle w:val="22"/>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《机动车驾驶证申领和使用规定》</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7B7E1">
            <w:pPr>
              <w:jc w:val="left"/>
              <w:rPr>
                <w:rFonts w:hint="eastAsia" w:ascii="方正仿宋_GBK" w:hAnsi="方正仿宋_GBK" w:eastAsia="方正仿宋_GBK" w:cs="方正仿宋_GBK"/>
                <w:i w:val="0"/>
                <w:iCs w:val="0"/>
                <w:color w:val="000000"/>
                <w:sz w:val="21"/>
                <w:szCs w:val="21"/>
                <w:u w:val="none"/>
              </w:rPr>
            </w:pPr>
          </w:p>
        </w:tc>
      </w:tr>
      <w:tr w14:paraId="16572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31EC5">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42</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1516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市公安局江川分局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BAE4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校车驾驶资格许可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796B6">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市公安局江川分局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E6F53">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《校车安全管理条例》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《机动车驾驶证申领和使用规定》</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47816">
            <w:pPr>
              <w:jc w:val="left"/>
              <w:rPr>
                <w:rFonts w:hint="eastAsia" w:ascii="方正仿宋_GBK" w:hAnsi="方正仿宋_GBK" w:eastAsia="方正仿宋_GBK" w:cs="方正仿宋_GBK"/>
                <w:i w:val="0"/>
                <w:iCs w:val="0"/>
                <w:color w:val="000000"/>
                <w:sz w:val="21"/>
                <w:szCs w:val="21"/>
                <w:u w:val="none"/>
              </w:rPr>
            </w:pPr>
          </w:p>
        </w:tc>
      </w:tr>
      <w:tr w14:paraId="2C337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4D09">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43</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C39F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市公安局江川分局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5D1DF">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非机动车登记</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053D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市公安局江川分局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A7A26">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《中华人民共和国道路交通安全法》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《云南省电动自行车管理规定》（云南省人民政府令第</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182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6B562">
            <w:pPr>
              <w:jc w:val="left"/>
              <w:rPr>
                <w:rFonts w:hint="eastAsia" w:ascii="方正仿宋_GBK" w:hAnsi="方正仿宋_GBK" w:eastAsia="方正仿宋_GBK" w:cs="方正仿宋_GBK"/>
                <w:i w:val="0"/>
                <w:iCs w:val="0"/>
                <w:color w:val="000000"/>
                <w:sz w:val="21"/>
                <w:szCs w:val="21"/>
                <w:u w:val="none"/>
              </w:rPr>
            </w:pPr>
          </w:p>
        </w:tc>
      </w:tr>
      <w:tr w14:paraId="52A56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D2520">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44</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2EF5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市公安局江川分局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706A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涉路施工交通安全审查</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58CEB">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市公安局江川分局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71F88">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《中华人民共和国道路交通安全法》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《中华人民共和国公路法》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《城市道路管理条例》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31BCF">
            <w:pPr>
              <w:jc w:val="left"/>
              <w:rPr>
                <w:rFonts w:hint="eastAsia" w:ascii="方正仿宋_GBK" w:hAnsi="方正仿宋_GBK" w:eastAsia="方正仿宋_GBK" w:cs="方正仿宋_GBK"/>
                <w:i w:val="0"/>
                <w:iCs w:val="0"/>
                <w:color w:val="000000"/>
                <w:sz w:val="21"/>
                <w:szCs w:val="21"/>
                <w:u w:val="none"/>
              </w:rPr>
            </w:pPr>
          </w:p>
        </w:tc>
      </w:tr>
      <w:tr w14:paraId="3D239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DD535">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45</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7913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市公安局江川分局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77C5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户口迁移审批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6E0EB">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市公安局江川分局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F63FB">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《中华人民共和国户口登记条例》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2E45A">
            <w:pPr>
              <w:jc w:val="left"/>
              <w:rPr>
                <w:rFonts w:hint="eastAsia" w:ascii="方正仿宋_GBK" w:hAnsi="方正仿宋_GBK" w:eastAsia="方正仿宋_GBK" w:cs="方正仿宋_GBK"/>
                <w:i w:val="0"/>
                <w:iCs w:val="0"/>
                <w:color w:val="000000"/>
                <w:sz w:val="21"/>
                <w:szCs w:val="21"/>
                <w:u w:val="none"/>
              </w:rPr>
            </w:pPr>
          </w:p>
        </w:tc>
      </w:tr>
      <w:tr w14:paraId="7B302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CA569">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46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E625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市公安局江川分局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BDEB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犬类准养证核发</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3859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市公安局江川分局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2F84D">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《中华人民共和国动物防疫法》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《中华人民共和国传染病防治法实施办法》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166A4">
            <w:pPr>
              <w:jc w:val="left"/>
              <w:rPr>
                <w:rFonts w:hint="eastAsia" w:ascii="方正仿宋_GBK" w:hAnsi="方正仿宋_GBK" w:eastAsia="方正仿宋_GBK" w:cs="方正仿宋_GBK"/>
                <w:i w:val="0"/>
                <w:iCs w:val="0"/>
                <w:color w:val="000000"/>
                <w:sz w:val="21"/>
                <w:szCs w:val="21"/>
                <w:u w:val="none"/>
              </w:rPr>
            </w:pPr>
          </w:p>
        </w:tc>
      </w:tr>
      <w:tr w14:paraId="7CD3F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E7443">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47</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88F2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市公安局江川分局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29EB7">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普通护照签发</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53E9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市公安局江川分局（受国家移民局委托实施）</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34D04">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《中华人民共和国护照法》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7F635">
            <w:pPr>
              <w:jc w:val="left"/>
              <w:rPr>
                <w:rFonts w:hint="eastAsia" w:ascii="方正仿宋_GBK" w:hAnsi="方正仿宋_GBK" w:eastAsia="方正仿宋_GBK" w:cs="方正仿宋_GBK"/>
                <w:i w:val="0"/>
                <w:iCs w:val="0"/>
                <w:color w:val="000000"/>
                <w:sz w:val="21"/>
                <w:szCs w:val="21"/>
                <w:u w:val="none"/>
              </w:rPr>
            </w:pPr>
          </w:p>
        </w:tc>
      </w:tr>
      <w:tr w14:paraId="05753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9341A">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48</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AF75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市公安局江川分局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DF4FA">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出入境通行证签发</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71D6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市公安局江川分局（受国家移民局委托实施）</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C0332">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《中华人民共和国护照法》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《中国公民因私事往来香港地区或者澳门地区的暂行管理办法》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C21B9">
            <w:pPr>
              <w:jc w:val="left"/>
              <w:rPr>
                <w:rFonts w:hint="eastAsia" w:ascii="方正仿宋_GBK" w:hAnsi="方正仿宋_GBK" w:eastAsia="方正仿宋_GBK" w:cs="方正仿宋_GBK"/>
                <w:i w:val="0"/>
                <w:iCs w:val="0"/>
                <w:color w:val="000000"/>
                <w:sz w:val="21"/>
                <w:szCs w:val="21"/>
                <w:u w:val="none"/>
              </w:rPr>
            </w:pPr>
          </w:p>
        </w:tc>
      </w:tr>
      <w:tr w14:paraId="229C1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6406D">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49</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EA23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市公安局江川分局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E5CCD">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边境管理区通行证核发</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3F3D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市公安局江川分局（含指定的派出所）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91B14">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《国务院对确需保留的行政审批项目设定行政许可的决定》</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A3B7D">
            <w:pPr>
              <w:jc w:val="left"/>
              <w:rPr>
                <w:rFonts w:hint="eastAsia" w:ascii="方正仿宋_GBK" w:hAnsi="方正仿宋_GBK" w:eastAsia="方正仿宋_GBK" w:cs="方正仿宋_GBK"/>
                <w:i w:val="0"/>
                <w:iCs w:val="0"/>
                <w:color w:val="000000"/>
                <w:sz w:val="21"/>
                <w:szCs w:val="21"/>
                <w:u w:val="none"/>
              </w:rPr>
            </w:pPr>
          </w:p>
        </w:tc>
      </w:tr>
      <w:tr w14:paraId="7498B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6F307">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50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C20E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市公安局江川分局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94AF6">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内地居民前往港澳通行证、往来港澳通行证及签注签发</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62DC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市公安局江川分局（受中华人民共和国出入境管理局委托实施）</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D6B39">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《中国公民因私事往来香港地区或者澳门地区的暂行管理办法》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6B15E">
            <w:pPr>
              <w:jc w:val="left"/>
              <w:rPr>
                <w:rFonts w:hint="eastAsia" w:ascii="方正仿宋_GBK" w:hAnsi="方正仿宋_GBK" w:eastAsia="方正仿宋_GBK" w:cs="方正仿宋_GBK"/>
                <w:i w:val="0"/>
                <w:iCs w:val="0"/>
                <w:color w:val="000000"/>
                <w:sz w:val="21"/>
                <w:szCs w:val="21"/>
                <w:u w:val="none"/>
              </w:rPr>
            </w:pPr>
          </w:p>
        </w:tc>
      </w:tr>
      <w:tr w14:paraId="0D490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1771B">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51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CEF5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市公安局江川分局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4D8AD">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大陆居民往来台湾通行证及签注签发</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409D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市公安局江川分局（受中华人民共和国出入境管理局委托实施）</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FDB46">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《中国公民往来台湾地区管理办法》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w:t>
            </w:r>
            <w:r>
              <w:rPr>
                <w:rStyle w:val="21"/>
                <w:rFonts w:hint="default" w:ascii="Times New Roman" w:hAnsi="Times New Roman" w:eastAsia="方正仿宋_GBK" w:cs="Times New Roman"/>
                <w:color w:val="000000" w:themeColor="text1"/>
                <w:sz w:val="21"/>
                <w:szCs w:val="21"/>
                <w:lang w:val="en-US" w:eastAsia="zh-CN"/>
                <w14:textFill>
                  <w14:solidFill>
                    <w14:schemeClr w14:val="tx1"/>
                  </w14:solidFill>
                </w14:textFill>
              </w:rPr>
              <w:t>482</w:t>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项涉及省级行政权力事项的决定》</w:t>
            </w:r>
            <w:r>
              <w:rPr>
                <w:rStyle w:val="21"/>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云政发〔</w:t>
            </w:r>
            <w:r>
              <w:rPr>
                <w:rStyle w:val="21"/>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21"/>
                <w:rFonts w:hint="default" w:ascii="Times New Roman" w:hAnsi="Times New Roman" w:eastAsia="方正仿宋_GBK" w:cs="Times New Roman"/>
                <w:color w:val="000000" w:themeColor="text1"/>
                <w:sz w:val="21"/>
                <w:szCs w:val="21"/>
                <w:lang w:val="en-US" w:eastAsia="zh-CN"/>
                <w14:textFill>
                  <w14:solidFill>
                    <w14:schemeClr w14:val="tx1"/>
                  </w14:solidFill>
                </w14:textFill>
              </w:rPr>
              <w:t>16</w:t>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r>
              <w:rPr>
                <w:rStyle w:val="21"/>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20DB6">
            <w:pPr>
              <w:jc w:val="left"/>
              <w:rPr>
                <w:rFonts w:hint="eastAsia" w:ascii="方正仿宋_GBK" w:hAnsi="方正仿宋_GBK" w:eastAsia="方正仿宋_GBK" w:cs="方正仿宋_GBK"/>
                <w:i w:val="0"/>
                <w:iCs w:val="0"/>
                <w:color w:val="000000"/>
                <w:sz w:val="21"/>
                <w:szCs w:val="21"/>
                <w:u w:val="none"/>
              </w:rPr>
            </w:pPr>
          </w:p>
        </w:tc>
      </w:tr>
      <w:tr w14:paraId="4EDCA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7"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AAA88">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52</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D919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区民政局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3561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社会团体成立、变更、注销登记及修改章程核准</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8CE9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区民政局（实行登记管理机关和业务主管单位双重负责管理体制的，由有关业务主管单位实施前置审查）</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CC636">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《社会团体登记管理条例》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B6E94">
            <w:pPr>
              <w:jc w:val="left"/>
              <w:rPr>
                <w:rFonts w:hint="eastAsia" w:ascii="方正仿宋_GBK" w:hAnsi="方正仿宋_GBK" w:eastAsia="方正仿宋_GBK" w:cs="方正仿宋_GBK"/>
                <w:i w:val="0"/>
                <w:iCs w:val="0"/>
                <w:color w:val="000000"/>
                <w:sz w:val="21"/>
                <w:szCs w:val="21"/>
                <w:u w:val="none"/>
              </w:rPr>
            </w:pPr>
          </w:p>
        </w:tc>
      </w:tr>
      <w:tr w14:paraId="70685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4C4B3">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53</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F641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区民政局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61E5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民办非企业单位成立、变更、注销登记及修改章程核准</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D44F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区民政局（实行登记管理机关和业务主管单位双重负责管理体制的，由有关业务主管单位实施前置审查）</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D02E7">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《民办非企业单位登记管理暂行条例》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A5357">
            <w:pPr>
              <w:jc w:val="left"/>
              <w:rPr>
                <w:rFonts w:hint="eastAsia" w:ascii="方正仿宋_GBK" w:hAnsi="方正仿宋_GBK" w:eastAsia="方正仿宋_GBK" w:cs="方正仿宋_GBK"/>
                <w:i w:val="0"/>
                <w:iCs w:val="0"/>
                <w:color w:val="000000"/>
                <w:sz w:val="21"/>
                <w:szCs w:val="21"/>
                <w:u w:val="none"/>
              </w:rPr>
            </w:pPr>
          </w:p>
        </w:tc>
      </w:tr>
      <w:tr w14:paraId="79F31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04863">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54</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3600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区民政局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C016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宗教活动场所法人成立、变更、注销登记</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28E93">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区民政局（由区民族宗教局实施前置审查）</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7677A">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《宗教事务条例》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290EC">
            <w:pPr>
              <w:jc w:val="left"/>
              <w:rPr>
                <w:rFonts w:hint="eastAsia" w:ascii="方正仿宋_GBK" w:hAnsi="方正仿宋_GBK" w:eastAsia="方正仿宋_GBK" w:cs="方正仿宋_GBK"/>
                <w:i w:val="0"/>
                <w:iCs w:val="0"/>
                <w:color w:val="000000"/>
                <w:sz w:val="21"/>
                <w:szCs w:val="21"/>
                <w:u w:val="none"/>
              </w:rPr>
            </w:pPr>
          </w:p>
        </w:tc>
      </w:tr>
      <w:tr w14:paraId="2375F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ACBE3">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55</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AD91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区民政局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4773">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慈善组织公开募捐资格审批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F725B">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区民政局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0E5D6">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《中华人民共和国慈善法》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9CE3E">
            <w:pPr>
              <w:jc w:val="left"/>
              <w:rPr>
                <w:rFonts w:hint="eastAsia" w:ascii="方正仿宋_GBK" w:hAnsi="方正仿宋_GBK" w:eastAsia="方正仿宋_GBK" w:cs="方正仿宋_GBK"/>
                <w:i w:val="0"/>
                <w:iCs w:val="0"/>
                <w:color w:val="000000"/>
                <w:sz w:val="21"/>
                <w:szCs w:val="21"/>
                <w:u w:val="none"/>
              </w:rPr>
            </w:pPr>
          </w:p>
        </w:tc>
      </w:tr>
      <w:tr w14:paraId="01224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C6572">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56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384D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区民政局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348AD">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殡葬设施建设审批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948B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区人民政府，区民政局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2687A">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《殡葬管理条例》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《国务院关于深化</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证照分离</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改革进一步激发市场主体发展活力的通知》（国发〔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2021</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7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1C2B">
            <w:pPr>
              <w:jc w:val="left"/>
              <w:rPr>
                <w:rFonts w:hint="eastAsia" w:ascii="方正仿宋_GBK" w:hAnsi="方正仿宋_GBK" w:eastAsia="方正仿宋_GBK" w:cs="方正仿宋_GBK"/>
                <w:i w:val="0"/>
                <w:iCs w:val="0"/>
                <w:color w:val="000000"/>
                <w:sz w:val="21"/>
                <w:szCs w:val="21"/>
                <w:u w:val="none"/>
              </w:rPr>
            </w:pPr>
          </w:p>
        </w:tc>
      </w:tr>
      <w:tr w14:paraId="1DA85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B0786">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57</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20D2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区民政局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8112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地名命名、更名审批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1918E">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区级有关部门</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6289F">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《地名管理条例》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C6D0A">
            <w:pPr>
              <w:jc w:val="left"/>
              <w:rPr>
                <w:rFonts w:hint="eastAsia" w:ascii="方正仿宋_GBK" w:hAnsi="方正仿宋_GBK" w:eastAsia="方正仿宋_GBK" w:cs="方正仿宋_GBK"/>
                <w:i w:val="0"/>
                <w:iCs w:val="0"/>
                <w:color w:val="000000"/>
                <w:sz w:val="21"/>
                <w:szCs w:val="21"/>
                <w:u w:val="none"/>
              </w:rPr>
            </w:pPr>
          </w:p>
        </w:tc>
      </w:tr>
      <w:tr w14:paraId="2394A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7392C">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58</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FE5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区财政局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A09E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中介机构从事代理记账业务审批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9C2F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区财政局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41604">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《中华人民共和国会计法》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《代理记账管理办法》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66B3B">
            <w:pPr>
              <w:jc w:val="left"/>
              <w:rPr>
                <w:rFonts w:hint="eastAsia" w:ascii="方正仿宋_GBK" w:hAnsi="方正仿宋_GBK" w:eastAsia="方正仿宋_GBK" w:cs="方正仿宋_GBK"/>
                <w:i w:val="0"/>
                <w:iCs w:val="0"/>
                <w:color w:val="000000"/>
                <w:sz w:val="21"/>
                <w:szCs w:val="21"/>
                <w:u w:val="none"/>
              </w:rPr>
            </w:pPr>
          </w:p>
        </w:tc>
      </w:tr>
      <w:tr w14:paraId="08CD4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559D2">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59</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E3AD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区人力资源社会保障局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CFEB">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职业培训学校筹设审批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516C6">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区人力资源社会保障局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31C14">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《中华人民共和国民办教育促进法》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《中华人民共和国中外合作办学条例》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482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项涉及省级行政权力事项的决定》（云政发〔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16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87680">
            <w:pPr>
              <w:jc w:val="left"/>
              <w:rPr>
                <w:rFonts w:hint="eastAsia" w:ascii="方正仿宋_GBK" w:hAnsi="方正仿宋_GBK" w:eastAsia="方正仿宋_GBK" w:cs="方正仿宋_GBK"/>
                <w:i w:val="0"/>
                <w:iCs w:val="0"/>
                <w:color w:val="000000"/>
                <w:sz w:val="21"/>
                <w:szCs w:val="21"/>
                <w:u w:val="none"/>
              </w:rPr>
            </w:pPr>
          </w:p>
        </w:tc>
      </w:tr>
      <w:tr w14:paraId="1D9D0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1C92A">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60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97F6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区人力资源社会保障局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4101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职业培训学校办学许可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FBBDF">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区人力资源社会保障局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D0A8E">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《中华人民共和国民办教育促进法》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《中华人民共和国中外合作办学条例》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482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项涉及省级行政权力事项的决定》（云政发〔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16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A7E71">
            <w:pPr>
              <w:jc w:val="left"/>
              <w:rPr>
                <w:rFonts w:hint="eastAsia" w:ascii="方正仿宋_GBK" w:hAnsi="方正仿宋_GBK" w:eastAsia="方正仿宋_GBK" w:cs="方正仿宋_GBK"/>
                <w:i w:val="0"/>
                <w:iCs w:val="0"/>
                <w:color w:val="000000"/>
                <w:sz w:val="21"/>
                <w:szCs w:val="21"/>
                <w:u w:val="none"/>
              </w:rPr>
            </w:pPr>
          </w:p>
        </w:tc>
      </w:tr>
      <w:tr w14:paraId="766C3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72F70">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61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456A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区人力资源社会保障局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5F69A">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人力资源服务许可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1A28B">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区人力资源社会保障局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43545">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《中华人民共和国就业促进法》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《人力资源市场暂行条例》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《云南省人民政府关于取消和下放一批行政审批项目的决定》（云政发〔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2013</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120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482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项涉及省级行政权力事项的决定》（云政发〔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16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8A24A">
            <w:pPr>
              <w:jc w:val="left"/>
              <w:rPr>
                <w:rFonts w:hint="eastAsia" w:ascii="方正仿宋_GBK" w:hAnsi="方正仿宋_GBK" w:eastAsia="方正仿宋_GBK" w:cs="方正仿宋_GBK"/>
                <w:i w:val="0"/>
                <w:iCs w:val="0"/>
                <w:color w:val="000000"/>
                <w:sz w:val="21"/>
                <w:szCs w:val="21"/>
                <w:u w:val="none"/>
              </w:rPr>
            </w:pPr>
          </w:p>
        </w:tc>
      </w:tr>
      <w:tr w14:paraId="65F07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285B3">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62</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7B81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区人力资源社会保障局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023D8">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劳务派遣经营许可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B68D6">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区人力资源社会保障局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F340E">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《中华人民共和国劳动合同法》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《劳务派遣行政许可实施办法》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《云南省人民政府行政审批制度改革办公室关于取消和下放一批行政许可事项的通知》（云审改办发〔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2017</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112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项涉及州级及以下行政权力事项的决定》（云政发〔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21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D1987">
            <w:pPr>
              <w:jc w:val="left"/>
              <w:rPr>
                <w:rFonts w:hint="eastAsia" w:ascii="方正仿宋_GBK" w:hAnsi="方正仿宋_GBK" w:eastAsia="方正仿宋_GBK" w:cs="方正仿宋_GBK"/>
                <w:i w:val="0"/>
                <w:iCs w:val="0"/>
                <w:color w:val="000000"/>
                <w:sz w:val="21"/>
                <w:szCs w:val="21"/>
                <w:u w:val="none"/>
              </w:rPr>
            </w:pPr>
          </w:p>
        </w:tc>
      </w:tr>
      <w:tr w14:paraId="3ADBF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D90AD">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63</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42D2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区人力资源社会保障局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8D62D">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企业实行不定时工作制和综合计算工时工作制审批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434CD">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区人力资源社会保障局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A24AD">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《中华人民共和国劳动法》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《关于企业实行不定时工作制和综合计算工时工作制的审批办法》（劳部发〔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1994</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503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《云南省人民政府行政审批制度改革办公室关于取消和下放一批行政许可事项的通知》（云审改办发〔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2017</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3DE18">
            <w:pPr>
              <w:jc w:val="left"/>
              <w:rPr>
                <w:rFonts w:hint="eastAsia" w:ascii="方正仿宋_GBK" w:hAnsi="方正仿宋_GBK" w:eastAsia="方正仿宋_GBK" w:cs="方正仿宋_GBK"/>
                <w:i w:val="0"/>
                <w:iCs w:val="0"/>
                <w:color w:val="000000"/>
                <w:sz w:val="21"/>
                <w:szCs w:val="21"/>
                <w:u w:val="none"/>
              </w:rPr>
            </w:pPr>
          </w:p>
        </w:tc>
      </w:tr>
      <w:tr w14:paraId="00B59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53FCA">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64</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E2EB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区自然资源局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BA28F">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开采矿产资源审批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1AADC">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区自然资源局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A1EF2">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《中华人民共和国矿产资源法》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《中华人民共和国矿产资源法实施细则》</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《矿产资源开采登记管理办法》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BA341">
            <w:pPr>
              <w:jc w:val="left"/>
              <w:rPr>
                <w:rFonts w:hint="eastAsia" w:ascii="方正仿宋_GBK" w:hAnsi="方正仿宋_GBK" w:eastAsia="方正仿宋_GBK" w:cs="方正仿宋_GBK"/>
                <w:i w:val="0"/>
                <w:iCs w:val="0"/>
                <w:color w:val="000000"/>
                <w:sz w:val="21"/>
                <w:szCs w:val="21"/>
                <w:u w:val="none"/>
              </w:rPr>
            </w:pPr>
          </w:p>
        </w:tc>
      </w:tr>
      <w:tr w14:paraId="79F1C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2EF54">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65</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6A92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区自然资源局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0A26A">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法人或者其他组织需要利用属于国家秘密的基础测绘成果审批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BC70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区自然资源局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EA3F0">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《中华人民共和国测绘成果管理条例》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《涉密基础测绘成果提供使用管理办法》（自然资规〔</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2023</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3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5E7EB">
            <w:pPr>
              <w:jc w:val="left"/>
              <w:rPr>
                <w:rFonts w:hint="eastAsia" w:ascii="方正仿宋_GBK" w:hAnsi="方正仿宋_GBK" w:eastAsia="方正仿宋_GBK" w:cs="方正仿宋_GBK"/>
                <w:i w:val="0"/>
                <w:iCs w:val="0"/>
                <w:color w:val="000000"/>
                <w:sz w:val="21"/>
                <w:szCs w:val="21"/>
                <w:u w:val="none"/>
              </w:rPr>
            </w:pPr>
          </w:p>
        </w:tc>
      </w:tr>
      <w:tr w14:paraId="36BF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4A1C8">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66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EB0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区自然资源局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0FAF">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建设项目用地预审与选址意见书核发</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3FAA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区自然资源局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9D7CA">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《中华人民共和国城乡规划法》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《中华人民共和国土地管理法》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《中华人民共和国土地管理法实施条例》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《建设项目用地预审管理办法》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01BAB">
            <w:pPr>
              <w:jc w:val="left"/>
              <w:rPr>
                <w:rFonts w:hint="eastAsia" w:ascii="方正仿宋_GBK" w:hAnsi="方正仿宋_GBK" w:eastAsia="方正仿宋_GBK" w:cs="方正仿宋_GBK"/>
                <w:i w:val="0"/>
                <w:iCs w:val="0"/>
                <w:color w:val="000000"/>
                <w:sz w:val="21"/>
                <w:szCs w:val="21"/>
                <w:u w:val="none"/>
              </w:rPr>
            </w:pPr>
          </w:p>
        </w:tc>
      </w:tr>
      <w:tr w14:paraId="71A0D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2AA1C">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67</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3722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区自然资源局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6B28F">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国有建设用地使用权出让后土地使用权分割转让批准</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5838E">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区自然资源局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8C582">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《中华人民共和国城镇国有土地使用权出让和转让暂行条例》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90900">
            <w:pPr>
              <w:jc w:val="left"/>
              <w:rPr>
                <w:rFonts w:hint="eastAsia" w:ascii="方正仿宋_GBK" w:hAnsi="方正仿宋_GBK" w:eastAsia="方正仿宋_GBK" w:cs="方正仿宋_GBK"/>
                <w:i w:val="0"/>
                <w:iCs w:val="0"/>
                <w:color w:val="000000"/>
                <w:sz w:val="21"/>
                <w:szCs w:val="21"/>
                <w:u w:val="none"/>
              </w:rPr>
            </w:pPr>
          </w:p>
        </w:tc>
      </w:tr>
      <w:tr w14:paraId="5BD04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82DAA">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68</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C026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区自然资源局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9CDCD">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乡（镇）村企业使用集体建设用地审批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2FF68">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区人民政府（由区自然资源局承办）</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745F7">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《中华人民共和国土地管理法》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D8BBC">
            <w:pPr>
              <w:jc w:val="left"/>
              <w:rPr>
                <w:rFonts w:hint="eastAsia" w:ascii="方正仿宋_GBK" w:hAnsi="方正仿宋_GBK" w:eastAsia="方正仿宋_GBK" w:cs="方正仿宋_GBK"/>
                <w:i w:val="0"/>
                <w:iCs w:val="0"/>
                <w:color w:val="000000"/>
                <w:sz w:val="21"/>
                <w:szCs w:val="21"/>
                <w:u w:val="none"/>
              </w:rPr>
            </w:pPr>
          </w:p>
        </w:tc>
      </w:tr>
      <w:tr w14:paraId="1747B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32314">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69</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F67D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区自然资源局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B920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乡（镇）村公共设施、公益事业使用集体建设用地审批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EC3EE">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区人民政府（由区自然资源局承办）</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A5650">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《中华人民共和国土地管理法》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3D171">
            <w:pPr>
              <w:jc w:val="left"/>
              <w:rPr>
                <w:rFonts w:hint="eastAsia" w:ascii="方正仿宋_GBK" w:hAnsi="方正仿宋_GBK" w:eastAsia="方正仿宋_GBK" w:cs="方正仿宋_GBK"/>
                <w:i w:val="0"/>
                <w:iCs w:val="0"/>
                <w:color w:val="000000"/>
                <w:sz w:val="21"/>
                <w:szCs w:val="21"/>
                <w:u w:val="none"/>
              </w:rPr>
            </w:pPr>
          </w:p>
        </w:tc>
      </w:tr>
      <w:tr w14:paraId="14879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9B341">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70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3EF4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区自然资源局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AF51E">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临时用地审批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3ABDA">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区自然资源局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45FDA">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《中华人民共和国土地管理法》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《中华人民共和国矿产资源法》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《云南省土地管理条例》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717A7">
            <w:pPr>
              <w:jc w:val="left"/>
              <w:rPr>
                <w:rFonts w:hint="eastAsia" w:ascii="方正仿宋_GBK" w:hAnsi="方正仿宋_GBK" w:eastAsia="方正仿宋_GBK" w:cs="方正仿宋_GBK"/>
                <w:i w:val="0"/>
                <w:iCs w:val="0"/>
                <w:color w:val="000000"/>
                <w:sz w:val="21"/>
                <w:szCs w:val="21"/>
                <w:u w:val="none"/>
              </w:rPr>
            </w:pPr>
          </w:p>
        </w:tc>
      </w:tr>
      <w:tr w14:paraId="76711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9ACCD">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71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06E1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区自然资源局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C0BC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建设用地、临时建设用地规划许可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4A7D7">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区自然资源局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AFB2A">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《中华人民共和国城乡规划法》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《云南省土地管理条例》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177E7">
            <w:pPr>
              <w:jc w:val="left"/>
              <w:rPr>
                <w:rFonts w:hint="eastAsia" w:ascii="方正仿宋_GBK" w:hAnsi="方正仿宋_GBK" w:eastAsia="方正仿宋_GBK" w:cs="方正仿宋_GBK"/>
                <w:i w:val="0"/>
                <w:iCs w:val="0"/>
                <w:color w:val="000000"/>
                <w:sz w:val="21"/>
                <w:szCs w:val="21"/>
                <w:u w:val="none"/>
              </w:rPr>
            </w:pPr>
          </w:p>
        </w:tc>
      </w:tr>
      <w:tr w14:paraId="62DCA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0EE98">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72</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CDA8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区自然资源局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6CA2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开发未确定使用权的国有荒山、荒地、荒滩从事生产审查</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3455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区人民政府（由区自然资源局承办）</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B73EC">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《中华人民共和国土地管理法》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《中华人民共和国土地管理法实施条例》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482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项涉及省级行政权力事项的决定》（云政发〔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16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8DE9C">
            <w:pPr>
              <w:jc w:val="left"/>
              <w:rPr>
                <w:rFonts w:hint="eastAsia" w:ascii="方正仿宋_GBK" w:hAnsi="方正仿宋_GBK" w:eastAsia="方正仿宋_GBK" w:cs="方正仿宋_GBK"/>
                <w:i w:val="0"/>
                <w:iCs w:val="0"/>
                <w:color w:val="000000"/>
                <w:sz w:val="21"/>
                <w:szCs w:val="21"/>
                <w:u w:val="none"/>
              </w:rPr>
            </w:pPr>
          </w:p>
        </w:tc>
      </w:tr>
      <w:tr w14:paraId="7592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116A4">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73</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537C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区自然资源局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6A46F">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建设工程、临时建设工程规划许可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614F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区自然资源局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5229E">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《中华人民共和国城乡规划法》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B3ED">
            <w:pPr>
              <w:jc w:val="left"/>
              <w:rPr>
                <w:rFonts w:hint="eastAsia" w:ascii="方正仿宋_GBK" w:hAnsi="方正仿宋_GBK" w:eastAsia="方正仿宋_GBK" w:cs="方正仿宋_GBK"/>
                <w:i w:val="0"/>
                <w:iCs w:val="0"/>
                <w:color w:val="000000"/>
                <w:sz w:val="21"/>
                <w:szCs w:val="21"/>
                <w:u w:val="none"/>
              </w:rPr>
            </w:pPr>
          </w:p>
        </w:tc>
      </w:tr>
      <w:tr w14:paraId="01915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315D8">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74</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C817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0"/>
                <w:rFonts w:hint="eastAsia" w:ascii="方正仿宋_GBK" w:hAnsi="方正仿宋_GBK" w:eastAsia="方正仿宋_GBK" w:cs="方正仿宋_GBK"/>
                <w:sz w:val="21"/>
                <w:szCs w:val="21"/>
                <w:lang w:val="en-US" w:eastAsia="zh-CN"/>
              </w:rPr>
              <w:t>区自然资源局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AD4E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乡村建设规划许可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270C3">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区自然资源局，乡镇政府</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0655A">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《中华人民共和国城乡规划法》</w:t>
            </w:r>
            <w:r>
              <w:rPr>
                <w:rStyle w:val="23"/>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《云南省城乡规划条例》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57502">
            <w:pPr>
              <w:jc w:val="left"/>
              <w:rPr>
                <w:rFonts w:hint="eastAsia" w:ascii="方正仿宋_GBK" w:hAnsi="方正仿宋_GBK" w:eastAsia="方正仿宋_GBK" w:cs="方正仿宋_GBK"/>
                <w:i w:val="0"/>
                <w:iCs w:val="0"/>
                <w:color w:val="000000"/>
                <w:sz w:val="21"/>
                <w:szCs w:val="21"/>
                <w:u w:val="none"/>
              </w:rPr>
            </w:pPr>
          </w:p>
        </w:tc>
      </w:tr>
      <w:tr w14:paraId="44E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91BB6">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75</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E43A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区住房城乡建设局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C2F6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建筑工程施工许可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0B73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区住房城乡建设局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048C8">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《中华人民共和国建筑法》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《建筑工程施工许可管理办法》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482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项涉及省级行政权力事项的决定》（云政发〔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16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1DB91">
            <w:pPr>
              <w:jc w:val="left"/>
              <w:rPr>
                <w:rFonts w:hint="eastAsia" w:ascii="方正仿宋_GBK" w:hAnsi="方正仿宋_GBK" w:eastAsia="方正仿宋_GBK" w:cs="方正仿宋_GBK"/>
                <w:i w:val="0"/>
                <w:iCs w:val="0"/>
                <w:color w:val="000000"/>
                <w:sz w:val="21"/>
                <w:szCs w:val="21"/>
                <w:u w:val="none"/>
              </w:rPr>
            </w:pPr>
          </w:p>
        </w:tc>
      </w:tr>
      <w:tr w14:paraId="30367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527DF">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76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9AD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区住房城乡建设局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8D2D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商品房预售许可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FF2AD">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区住房城乡建设局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CF68C">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《中华人民共和国城市房地产管理法》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《云南省人民政府关于取消和下放一批行政审批项目的决定》（云政发〔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2013</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120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B3A1F">
            <w:pPr>
              <w:jc w:val="left"/>
              <w:rPr>
                <w:rFonts w:hint="eastAsia" w:ascii="方正仿宋_GBK" w:hAnsi="方正仿宋_GBK" w:eastAsia="方正仿宋_GBK" w:cs="方正仿宋_GBK"/>
                <w:i w:val="0"/>
                <w:iCs w:val="0"/>
                <w:color w:val="000000"/>
                <w:sz w:val="21"/>
                <w:szCs w:val="21"/>
                <w:u w:val="none"/>
              </w:rPr>
            </w:pPr>
          </w:p>
        </w:tc>
      </w:tr>
      <w:tr w14:paraId="606A7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55FEA">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77</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CD29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区住房城乡建设局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D407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城镇污水排入排水管网许可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CB26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区住房城乡建设局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954F1">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《城镇排水与污水处理条例》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112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项涉及州级及以下行政权力事项的决定》（云政发〔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21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7CB97">
            <w:pPr>
              <w:jc w:val="left"/>
              <w:rPr>
                <w:rFonts w:hint="eastAsia" w:ascii="方正仿宋_GBK" w:hAnsi="方正仿宋_GBK" w:eastAsia="方正仿宋_GBK" w:cs="方正仿宋_GBK"/>
                <w:i w:val="0"/>
                <w:iCs w:val="0"/>
                <w:color w:val="000000"/>
                <w:sz w:val="21"/>
                <w:szCs w:val="21"/>
                <w:u w:val="none"/>
              </w:rPr>
            </w:pPr>
          </w:p>
        </w:tc>
      </w:tr>
      <w:tr w14:paraId="35E73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17992">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78</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C28D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区住房城乡建设局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9434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拆除、改动、迁移城市公共供水设施审核</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E1DBA">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区住房城乡建设局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0A3DF">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《城市供水条例》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80BE7">
            <w:pPr>
              <w:jc w:val="left"/>
              <w:rPr>
                <w:rFonts w:hint="eastAsia" w:ascii="方正仿宋_GBK" w:hAnsi="方正仿宋_GBK" w:eastAsia="方正仿宋_GBK" w:cs="方正仿宋_GBK"/>
                <w:i w:val="0"/>
                <w:iCs w:val="0"/>
                <w:color w:val="000000"/>
                <w:sz w:val="21"/>
                <w:szCs w:val="21"/>
                <w:u w:val="none"/>
              </w:rPr>
            </w:pPr>
          </w:p>
        </w:tc>
      </w:tr>
      <w:tr w14:paraId="2187A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49BB1">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79</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154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区住房城乡建设局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5228C">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拆除、改动城镇排水与污水处理设施审核</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E3F83">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区住房城乡建设局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16497">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《城镇排水与污水处理条例》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482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项涉及省级行政权力事项的决定》（云政发〔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16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E7233">
            <w:pPr>
              <w:jc w:val="left"/>
              <w:rPr>
                <w:rFonts w:hint="eastAsia" w:ascii="方正仿宋_GBK" w:hAnsi="方正仿宋_GBK" w:eastAsia="方正仿宋_GBK" w:cs="方正仿宋_GBK"/>
                <w:i w:val="0"/>
                <w:iCs w:val="0"/>
                <w:color w:val="000000"/>
                <w:sz w:val="21"/>
                <w:szCs w:val="21"/>
                <w:u w:val="none"/>
              </w:rPr>
            </w:pPr>
          </w:p>
        </w:tc>
      </w:tr>
      <w:tr w14:paraId="68D07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52E17">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80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6225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区住房城乡建设局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05A8">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由于工程施工、设备维修等原因确需停止供水的审批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C3D7">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区住房城乡建设局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C020B">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《城市供水条例》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01B44">
            <w:pPr>
              <w:jc w:val="left"/>
              <w:rPr>
                <w:rFonts w:hint="eastAsia" w:ascii="方正仿宋_GBK" w:hAnsi="方正仿宋_GBK" w:eastAsia="方正仿宋_GBK" w:cs="方正仿宋_GBK"/>
                <w:i w:val="0"/>
                <w:iCs w:val="0"/>
                <w:color w:val="000000"/>
                <w:sz w:val="21"/>
                <w:szCs w:val="21"/>
                <w:u w:val="none"/>
              </w:rPr>
            </w:pPr>
          </w:p>
        </w:tc>
      </w:tr>
      <w:tr w14:paraId="5FE06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4A1CB">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81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B8AB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区住房城乡建设局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7FF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燃气经营者改动市政燃气设施审批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C129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区住房城乡建设局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6F850">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《城镇燃气管理条例》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《国务院关于第六批取消和调整行政审批项目的决定》（国发〔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2012</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52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FA5CE">
            <w:pPr>
              <w:jc w:val="left"/>
              <w:rPr>
                <w:rFonts w:hint="eastAsia" w:ascii="方正仿宋_GBK" w:hAnsi="方正仿宋_GBK" w:eastAsia="方正仿宋_GBK" w:cs="方正仿宋_GBK"/>
                <w:i w:val="0"/>
                <w:iCs w:val="0"/>
                <w:color w:val="000000"/>
                <w:sz w:val="21"/>
                <w:szCs w:val="21"/>
                <w:u w:val="none"/>
              </w:rPr>
            </w:pPr>
          </w:p>
        </w:tc>
      </w:tr>
      <w:tr w14:paraId="7870B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6885E">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82</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5D55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0"/>
                <w:rFonts w:hint="eastAsia" w:ascii="方正仿宋_GBK" w:hAnsi="方正仿宋_GBK" w:eastAsia="方正仿宋_GBK" w:cs="方正仿宋_GBK"/>
                <w:sz w:val="21"/>
                <w:szCs w:val="21"/>
                <w:lang w:val="en-US" w:eastAsia="zh-CN"/>
              </w:rPr>
              <w:t>区住房城乡建设局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D12B">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市政设施建设类审批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FD438">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区人民政府（由区住房城乡建设局承办），</w:t>
            </w:r>
            <w:r>
              <w:rPr>
                <w:rStyle w:val="22"/>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 xml:space="preserve"> </w:t>
            </w: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区住房城乡建设局（部分审批）、区城市管理局（部分审批）</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B79C7">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《城市道路管理条例》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D23F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0"/>
                <w:rFonts w:hint="eastAsia" w:ascii="方正仿宋_GBK" w:hAnsi="方正仿宋_GBK" w:eastAsia="方正仿宋_GBK" w:cs="方正仿宋_GBK"/>
                <w:sz w:val="21"/>
                <w:szCs w:val="21"/>
                <w:lang w:val="en-US" w:eastAsia="zh-CN"/>
              </w:rPr>
              <w:t>区住房城乡建设局负责市政道路新建审批（施工许可证），区城市管理局负责道路开挖、绿化、亮化等审批</w:t>
            </w:r>
          </w:p>
        </w:tc>
      </w:tr>
      <w:tr w14:paraId="6309F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5BA73">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83</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0EF3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区住房城乡建设局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49AC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建设工程消防设计审查</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6356D">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区住房城乡建设局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2E7E2">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《中华人民共和国消防法》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《建设工程消防设计审查验收管理暂行规定》</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A177B">
            <w:pPr>
              <w:jc w:val="left"/>
              <w:rPr>
                <w:rFonts w:hint="eastAsia" w:ascii="方正仿宋_GBK" w:hAnsi="方正仿宋_GBK" w:eastAsia="方正仿宋_GBK" w:cs="方正仿宋_GBK"/>
                <w:i w:val="0"/>
                <w:iCs w:val="0"/>
                <w:color w:val="000000"/>
                <w:sz w:val="21"/>
                <w:szCs w:val="21"/>
                <w:u w:val="none"/>
              </w:rPr>
            </w:pPr>
          </w:p>
        </w:tc>
      </w:tr>
      <w:tr w14:paraId="3B0D7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47516">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84</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DC0C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区住房城乡建设局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BF516">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建设工程消防验收</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40B23">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区住房城乡建设局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42E84">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《中华人民共和国消防法》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《建设工程消防设计审查验收管理暂行规定》</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A814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p>
        </w:tc>
      </w:tr>
      <w:tr w14:paraId="45F27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358BA">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85</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59D7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0"/>
                <w:rFonts w:hint="eastAsia" w:ascii="方正仿宋_GBK" w:hAnsi="方正仿宋_GBK" w:eastAsia="方正仿宋_GBK" w:cs="方正仿宋_GBK"/>
                <w:sz w:val="21"/>
                <w:szCs w:val="21"/>
                <w:lang w:val="en-US" w:eastAsia="zh-CN"/>
              </w:rPr>
              <w:t>区住房城乡建设局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21DB7">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在村庄、集镇规划区内公共场所修建临时建筑等设施审批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260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乡级政府</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945CC">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《村庄和集镇规划建设管理条例》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A1CC2">
            <w:pPr>
              <w:jc w:val="left"/>
              <w:rPr>
                <w:rFonts w:hint="eastAsia" w:ascii="方正仿宋_GBK" w:hAnsi="方正仿宋_GBK" w:eastAsia="方正仿宋_GBK" w:cs="方正仿宋_GBK"/>
                <w:i w:val="0"/>
                <w:iCs w:val="0"/>
                <w:color w:val="000000"/>
                <w:sz w:val="21"/>
                <w:szCs w:val="21"/>
                <w:u w:val="none"/>
              </w:rPr>
            </w:pPr>
          </w:p>
        </w:tc>
      </w:tr>
      <w:tr w14:paraId="6888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029E1">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86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7B2A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区住房城乡建设局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F809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建筑起重机械使用登记</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20DF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区住房城乡建设局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AA6A4">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《中华人民共和国特种设备安全法》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《建设工程安全生产管理条例》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《建筑起重机械安全监督管理规定》</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482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项涉及省级行政权力事项的决定》（云政发〔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16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51EA1">
            <w:pPr>
              <w:jc w:val="left"/>
              <w:rPr>
                <w:rFonts w:hint="eastAsia" w:ascii="方正仿宋_GBK" w:hAnsi="方正仿宋_GBK" w:eastAsia="方正仿宋_GBK" w:cs="方正仿宋_GBK"/>
                <w:i w:val="0"/>
                <w:iCs w:val="0"/>
                <w:color w:val="000000"/>
                <w:sz w:val="21"/>
                <w:szCs w:val="21"/>
                <w:u w:val="none"/>
              </w:rPr>
            </w:pPr>
          </w:p>
        </w:tc>
      </w:tr>
      <w:tr w14:paraId="7A6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AB0D8">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87</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9575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区住房城乡建设局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332B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历史建筑实施原址保护审批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614E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区住房城乡建设局会同区文化和旅游局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07FEE">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《历史文化名城名镇名村保护条例》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4ABB8">
            <w:pPr>
              <w:jc w:val="left"/>
              <w:rPr>
                <w:rFonts w:hint="eastAsia" w:ascii="方正仿宋_GBK" w:hAnsi="方正仿宋_GBK" w:eastAsia="方正仿宋_GBK" w:cs="方正仿宋_GBK"/>
                <w:i w:val="0"/>
                <w:iCs w:val="0"/>
                <w:color w:val="000000"/>
                <w:sz w:val="21"/>
                <w:szCs w:val="21"/>
                <w:u w:val="none"/>
              </w:rPr>
            </w:pPr>
          </w:p>
        </w:tc>
      </w:tr>
      <w:tr w14:paraId="7A89F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BA923">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88</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8340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区住房城乡建设局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49057">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历史文化街区、名镇、名村核心保护范围内拆除历史建筑以外的建筑物、构筑物或者其他设施审批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5A35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区住房城乡建设局会同区文化和旅游局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70A86">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《历史文化名城名镇名村保护条例》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9E66F">
            <w:pPr>
              <w:jc w:val="left"/>
              <w:rPr>
                <w:rFonts w:hint="eastAsia" w:ascii="方正仿宋_GBK" w:hAnsi="方正仿宋_GBK" w:eastAsia="方正仿宋_GBK" w:cs="方正仿宋_GBK"/>
                <w:i w:val="0"/>
                <w:iCs w:val="0"/>
                <w:color w:val="000000"/>
                <w:sz w:val="21"/>
                <w:szCs w:val="21"/>
                <w:u w:val="none"/>
              </w:rPr>
            </w:pPr>
          </w:p>
        </w:tc>
      </w:tr>
      <w:tr w14:paraId="08560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92E08">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89</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2762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区住房城乡建设局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3FD0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历史建筑外部修缮装饰、添加设施以及改变历史建筑的结构或者使用性质审批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D506F">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区住房城乡建设局会同区文化和旅游局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5A628">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《历史文化名城名镇名村保护条例》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8B59D">
            <w:pPr>
              <w:jc w:val="left"/>
              <w:rPr>
                <w:rFonts w:hint="eastAsia" w:ascii="方正仿宋_GBK" w:hAnsi="方正仿宋_GBK" w:eastAsia="方正仿宋_GBK" w:cs="方正仿宋_GBK"/>
                <w:i w:val="0"/>
                <w:iCs w:val="0"/>
                <w:color w:val="FF0000"/>
                <w:sz w:val="21"/>
                <w:szCs w:val="21"/>
                <w:u w:val="none"/>
              </w:rPr>
            </w:pPr>
          </w:p>
        </w:tc>
      </w:tr>
      <w:tr w14:paraId="0AA3C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7"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B8E51">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90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CA5B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0"/>
                <w:rFonts w:hint="eastAsia" w:ascii="方正仿宋_GBK" w:hAnsi="方正仿宋_GBK" w:eastAsia="方正仿宋_GBK" w:cs="方正仿宋_GBK"/>
                <w:sz w:val="21"/>
                <w:szCs w:val="21"/>
                <w:lang w:val="en-US" w:eastAsia="zh-CN"/>
              </w:rPr>
              <w:t>区城市管理局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BF77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关闭、闲置、拆除城市环境卫生设施许可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76F5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区城市管理局会同市生态环境局江川分局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86643">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《中华人民共和国固体废物污染环境防治法》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112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项涉及州级及以下行政权力事项的决定》（云政发〔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21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0BD61">
            <w:pPr>
              <w:jc w:val="left"/>
              <w:rPr>
                <w:rFonts w:hint="eastAsia" w:ascii="方正仿宋_GBK" w:hAnsi="方正仿宋_GBK" w:eastAsia="方正仿宋_GBK" w:cs="方正仿宋_GBK"/>
                <w:i w:val="0"/>
                <w:iCs w:val="0"/>
                <w:color w:val="FF0000"/>
                <w:sz w:val="21"/>
                <w:szCs w:val="21"/>
                <w:u w:val="none"/>
              </w:rPr>
            </w:pPr>
          </w:p>
        </w:tc>
      </w:tr>
      <w:tr w14:paraId="1CBBF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9710B">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91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FD53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0"/>
                <w:rFonts w:hint="eastAsia" w:ascii="方正仿宋_GBK" w:hAnsi="方正仿宋_GBK" w:eastAsia="方正仿宋_GBK" w:cs="方正仿宋_GBK"/>
                <w:sz w:val="21"/>
                <w:szCs w:val="21"/>
                <w:lang w:val="en-US" w:eastAsia="zh-CN"/>
              </w:rPr>
              <w:t>区城市管理局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F787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拆除环境卫生设施许可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CBEB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区城市管理局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008CD">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《城市市容和环境卫生管理条例》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69DF">
            <w:pPr>
              <w:jc w:val="left"/>
              <w:rPr>
                <w:rFonts w:hint="eastAsia" w:ascii="方正仿宋_GBK" w:hAnsi="方正仿宋_GBK" w:eastAsia="方正仿宋_GBK" w:cs="方正仿宋_GBK"/>
                <w:i w:val="0"/>
                <w:iCs w:val="0"/>
                <w:color w:val="FF0000"/>
                <w:sz w:val="21"/>
                <w:szCs w:val="21"/>
                <w:u w:val="none"/>
              </w:rPr>
            </w:pPr>
          </w:p>
        </w:tc>
      </w:tr>
      <w:tr w14:paraId="434C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E2FCC">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92</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BFAE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0"/>
                <w:rFonts w:hint="eastAsia" w:ascii="方正仿宋_GBK" w:hAnsi="方正仿宋_GBK" w:eastAsia="方正仿宋_GBK" w:cs="方正仿宋_GBK"/>
                <w:sz w:val="21"/>
                <w:szCs w:val="21"/>
                <w:lang w:val="en-US" w:eastAsia="zh-CN"/>
              </w:rPr>
              <w:t>区城市管理局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4B0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从事城市生活垃圾经营性清扫、收集、运输、处理服务审批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22037">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区城市管理局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53A0F">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《国务院对确需保留的行政审批项目设定行政许可的决定》</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4F56C">
            <w:pPr>
              <w:jc w:val="left"/>
              <w:rPr>
                <w:rFonts w:hint="eastAsia" w:ascii="方正仿宋_GBK" w:hAnsi="方正仿宋_GBK" w:eastAsia="方正仿宋_GBK" w:cs="方正仿宋_GBK"/>
                <w:i w:val="0"/>
                <w:iCs w:val="0"/>
                <w:color w:val="000000"/>
                <w:sz w:val="21"/>
                <w:szCs w:val="21"/>
                <w:u w:val="none"/>
              </w:rPr>
            </w:pPr>
          </w:p>
        </w:tc>
      </w:tr>
      <w:tr w14:paraId="618ED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C37A3">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93</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2AC5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0"/>
                <w:rFonts w:hint="eastAsia" w:ascii="方正仿宋_GBK" w:hAnsi="方正仿宋_GBK" w:eastAsia="方正仿宋_GBK" w:cs="方正仿宋_GBK"/>
                <w:sz w:val="21"/>
                <w:szCs w:val="21"/>
                <w:lang w:val="en-US" w:eastAsia="zh-CN"/>
              </w:rPr>
              <w:t>区城市管理局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76926">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城市建筑垃圾处置核准</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DB853">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区城市管理局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3938D">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《国务院对确需保留的行政审批项目设定行政许可的决定》</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B07ED">
            <w:pPr>
              <w:jc w:val="left"/>
              <w:rPr>
                <w:rFonts w:hint="eastAsia" w:ascii="方正仿宋_GBK" w:hAnsi="方正仿宋_GBK" w:eastAsia="方正仿宋_GBK" w:cs="方正仿宋_GBK"/>
                <w:i w:val="0"/>
                <w:iCs w:val="0"/>
                <w:color w:val="000000"/>
                <w:sz w:val="21"/>
                <w:szCs w:val="21"/>
                <w:u w:val="none"/>
              </w:rPr>
            </w:pPr>
          </w:p>
        </w:tc>
      </w:tr>
      <w:tr w14:paraId="5621F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C17DC">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94</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DA0D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0"/>
                <w:rFonts w:hint="eastAsia" w:ascii="方正仿宋_GBK" w:hAnsi="方正仿宋_GBK" w:eastAsia="方正仿宋_GBK" w:cs="方正仿宋_GBK"/>
                <w:sz w:val="21"/>
                <w:szCs w:val="21"/>
                <w:lang w:val="en-US" w:eastAsia="zh-CN"/>
              </w:rPr>
              <w:t>区城市管理局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9022A">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特殊车辆在城市道路上行驶审批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7D4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区城市管理局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39DC7">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《城市道路管理条例》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112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项涉及州级及以下行政权力事项的决定》（云政发〔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21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7DB32">
            <w:pPr>
              <w:jc w:val="left"/>
              <w:rPr>
                <w:rFonts w:hint="eastAsia" w:ascii="方正仿宋_GBK" w:hAnsi="方正仿宋_GBK" w:eastAsia="方正仿宋_GBK" w:cs="方正仿宋_GBK"/>
                <w:i w:val="0"/>
                <w:iCs w:val="0"/>
                <w:color w:val="000000"/>
                <w:sz w:val="21"/>
                <w:szCs w:val="21"/>
                <w:u w:val="none"/>
              </w:rPr>
            </w:pPr>
          </w:p>
        </w:tc>
      </w:tr>
      <w:tr w14:paraId="315CF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ACFF6">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95</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9C4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0"/>
                <w:rFonts w:hint="eastAsia" w:ascii="方正仿宋_GBK" w:hAnsi="方正仿宋_GBK" w:eastAsia="方正仿宋_GBK" w:cs="方正仿宋_GBK"/>
                <w:sz w:val="21"/>
                <w:szCs w:val="21"/>
                <w:lang w:val="en-US" w:eastAsia="zh-CN"/>
              </w:rPr>
              <w:t>区城市管理局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C37F">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改变绿化规划、绿化用地的使用性质审批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D5B97">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区城市管理局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79F84">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《国务院对确需保留的行政审批项目设定行政许可的决定》</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60ABA">
            <w:pPr>
              <w:jc w:val="left"/>
              <w:rPr>
                <w:rFonts w:hint="eastAsia" w:ascii="方正仿宋_GBK" w:hAnsi="方正仿宋_GBK" w:eastAsia="方正仿宋_GBK" w:cs="方正仿宋_GBK"/>
                <w:i w:val="0"/>
                <w:iCs w:val="0"/>
                <w:color w:val="000000"/>
                <w:sz w:val="21"/>
                <w:szCs w:val="21"/>
                <w:u w:val="none"/>
              </w:rPr>
            </w:pPr>
          </w:p>
        </w:tc>
      </w:tr>
      <w:tr w14:paraId="76715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C1E41">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96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6486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0"/>
                <w:rFonts w:hint="eastAsia" w:ascii="方正仿宋_GBK" w:hAnsi="方正仿宋_GBK" w:eastAsia="方正仿宋_GBK" w:cs="方正仿宋_GBK"/>
                <w:sz w:val="21"/>
                <w:szCs w:val="21"/>
                <w:lang w:val="en-US" w:eastAsia="zh-CN"/>
              </w:rPr>
              <w:t>区城市管理局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0ED67">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工程建设涉及城市绿地、树木审批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FC9A">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区城市管理局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AA224">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《城市绿化条例》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616C9">
            <w:pPr>
              <w:jc w:val="left"/>
              <w:rPr>
                <w:rFonts w:hint="eastAsia" w:ascii="方正仿宋_GBK" w:hAnsi="方正仿宋_GBK" w:eastAsia="方正仿宋_GBK" w:cs="方正仿宋_GBK"/>
                <w:i w:val="0"/>
                <w:iCs w:val="0"/>
                <w:color w:val="000000"/>
                <w:sz w:val="21"/>
                <w:szCs w:val="21"/>
                <w:u w:val="none"/>
              </w:rPr>
            </w:pPr>
          </w:p>
        </w:tc>
      </w:tr>
      <w:tr w14:paraId="18458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A1E47">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97</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BCC5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0"/>
                <w:rFonts w:hint="eastAsia" w:ascii="方正仿宋_GBK" w:hAnsi="方正仿宋_GBK" w:eastAsia="方正仿宋_GBK" w:cs="方正仿宋_GBK"/>
                <w:sz w:val="21"/>
                <w:szCs w:val="21"/>
                <w:lang w:val="en-US" w:eastAsia="zh-CN"/>
              </w:rPr>
              <w:t>区城市管理局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6186A">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设置大型户外广告及在城市建筑物、设施上悬挂、张贴宣传品审批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6FF8C">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区城市管理局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A5207">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《城市市容和环境卫生管理条例》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874B2">
            <w:pPr>
              <w:jc w:val="left"/>
              <w:rPr>
                <w:rFonts w:hint="eastAsia" w:ascii="方正仿宋_GBK" w:hAnsi="方正仿宋_GBK" w:eastAsia="方正仿宋_GBK" w:cs="方正仿宋_GBK"/>
                <w:i w:val="0"/>
                <w:iCs w:val="0"/>
                <w:color w:val="000000"/>
                <w:sz w:val="21"/>
                <w:szCs w:val="21"/>
                <w:u w:val="none"/>
              </w:rPr>
            </w:pPr>
          </w:p>
        </w:tc>
      </w:tr>
      <w:tr w14:paraId="3686C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CD30">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98</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6D23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0"/>
                <w:rFonts w:hint="eastAsia" w:ascii="方正仿宋_GBK" w:hAnsi="方正仿宋_GBK" w:eastAsia="方正仿宋_GBK" w:cs="方正仿宋_GBK"/>
                <w:sz w:val="21"/>
                <w:szCs w:val="21"/>
                <w:lang w:val="en-US" w:eastAsia="zh-CN"/>
              </w:rPr>
              <w:t>区城市管理局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F060C">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临时性建筑物搭建、堆放物料、占道施工审批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D6E6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区城市管理局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83CEA">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《城市市容和环境卫生管理条例》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5DC90">
            <w:pPr>
              <w:jc w:val="left"/>
              <w:rPr>
                <w:rFonts w:hint="eastAsia" w:ascii="方正仿宋_GBK" w:hAnsi="方正仿宋_GBK" w:eastAsia="方正仿宋_GBK" w:cs="方正仿宋_GBK"/>
                <w:i w:val="0"/>
                <w:iCs w:val="0"/>
                <w:color w:val="000000"/>
                <w:sz w:val="21"/>
                <w:szCs w:val="21"/>
                <w:u w:val="none"/>
              </w:rPr>
            </w:pPr>
          </w:p>
        </w:tc>
      </w:tr>
      <w:tr w14:paraId="632A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A1B6D">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99</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7E57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区交通运输局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DD95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公路建设项目设计文件审批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4335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区交通运输局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55E9A">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《中华人民共和国公路法》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《建设工程质量管理条例》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《建设工程勘察设计管理条例》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《农村公路建设管理办法》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7319">
            <w:pPr>
              <w:jc w:val="left"/>
              <w:rPr>
                <w:rFonts w:hint="eastAsia" w:ascii="方正仿宋_GBK" w:hAnsi="方正仿宋_GBK" w:eastAsia="方正仿宋_GBK" w:cs="方正仿宋_GBK"/>
                <w:i w:val="0"/>
                <w:iCs w:val="0"/>
                <w:color w:val="000000"/>
                <w:sz w:val="21"/>
                <w:szCs w:val="21"/>
                <w:u w:val="none"/>
              </w:rPr>
            </w:pPr>
          </w:p>
        </w:tc>
      </w:tr>
      <w:tr w14:paraId="22EC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4766A">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100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F82B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区交通运输局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7B17C">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公路建设项目施工许可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D17F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区交通运输局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969B4">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《中华人民共和国公路法》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《公路建设市场管理办法》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86A1D">
            <w:pPr>
              <w:jc w:val="left"/>
              <w:rPr>
                <w:rFonts w:hint="eastAsia" w:ascii="方正仿宋_GBK" w:hAnsi="方正仿宋_GBK" w:eastAsia="方正仿宋_GBK" w:cs="方正仿宋_GBK"/>
                <w:i w:val="0"/>
                <w:iCs w:val="0"/>
                <w:color w:val="000000"/>
                <w:sz w:val="21"/>
                <w:szCs w:val="21"/>
                <w:u w:val="none"/>
              </w:rPr>
            </w:pPr>
          </w:p>
        </w:tc>
      </w:tr>
      <w:tr w14:paraId="6CC88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B0F6D">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101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3C3D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区交通运输局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910D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公路建设项目竣工验收</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11B43">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区交通运输局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A1749">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《中华人民共和国公路法》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《收费公路管理条例》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《公路工程竣（交）工验收办法》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《农村公路建设管理办法》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《云南省公路路政条例》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C9813">
            <w:pPr>
              <w:jc w:val="left"/>
              <w:rPr>
                <w:rFonts w:hint="eastAsia" w:ascii="方正仿宋_GBK" w:hAnsi="方正仿宋_GBK" w:eastAsia="方正仿宋_GBK" w:cs="方正仿宋_GBK"/>
                <w:i w:val="0"/>
                <w:iCs w:val="0"/>
                <w:color w:val="000000"/>
                <w:sz w:val="21"/>
                <w:szCs w:val="21"/>
                <w:u w:val="none"/>
              </w:rPr>
            </w:pPr>
          </w:p>
        </w:tc>
      </w:tr>
      <w:tr w14:paraId="4A76A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BE11E">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102</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C2DB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区交通运输局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50786">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公路超限运输许可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D8096">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区交通运输局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E0E80">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《中华人民共和国公路法》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《公路安全保护条例》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《超限运输车辆行驶公路管理规定》</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5F5CA">
            <w:pPr>
              <w:jc w:val="left"/>
              <w:rPr>
                <w:rFonts w:hint="eastAsia" w:ascii="方正仿宋_GBK" w:hAnsi="方正仿宋_GBK" w:eastAsia="方正仿宋_GBK" w:cs="方正仿宋_GBK"/>
                <w:i w:val="0"/>
                <w:iCs w:val="0"/>
                <w:color w:val="000000"/>
                <w:sz w:val="21"/>
                <w:szCs w:val="21"/>
                <w:u w:val="none"/>
              </w:rPr>
            </w:pPr>
          </w:p>
        </w:tc>
      </w:tr>
      <w:tr w14:paraId="61545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AA5D5">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103</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99CA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区交通运输局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39CD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涉路施工许可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2ED2D">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区交通运输局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A2A9A">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《中华人民共和国公路法》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《公路安全保护条例》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《路政管理规定》</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4CD46">
            <w:pPr>
              <w:jc w:val="left"/>
              <w:rPr>
                <w:rFonts w:hint="eastAsia" w:ascii="方正仿宋_GBK" w:hAnsi="方正仿宋_GBK" w:eastAsia="方正仿宋_GBK" w:cs="方正仿宋_GBK"/>
                <w:i w:val="0"/>
                <w:iCs w:val="0"/>
                <w:color w:val="000000"/>
                <w:sz w:val="21"/>
                <w:szCs w:val="21"/>
                <w:u w:val="none"/>
              </w:rPr>
            </w:pPr>
          </w:p>
        </w:tc>
      </w:tr>
      <w:tr w14:paraId="4B1F1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48ED">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104</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D8C6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区交通运输局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F4FD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更新采伐护路林审批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36CD">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区交通运输局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52019">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《中华人民共和国公路法》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《公路安全保护条例》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《路政管理规定》</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E5CDB">
            <w:pPr>
              <w:jc w:val="left"/>
              <w:rPr>
                <w:rFonts w:hint="eastAsia" w:ascii="方正仿宋_GBK" w:hAnsi="方正仿宋_GBK" w:eastAsia="方正仿宋_GBK" w:cs="方正仿宋_GBK"/>
                <w:i w:val="0"/>
                <w:iCs w:val="0"/>
                <w:color w:val="000000"/>
                <w:sz w:val="21"/>
                <w:szCs w:val="21"/>
                <w:u w:val="none"/>
              </w:rPr>
            </w:pPr>
          </w:p>
        </w:tc>
      </w:tr>
      <w:tr w14:paraId="5F76F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07E8D">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105</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6BC5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区交通运输局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E552B">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道路旅客运输经营许可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42216">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区交通运输局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96960">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《中华人民共和国道路运输条例》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《道路旅客运输及客运站管理条例》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C0BD6">
            <w:pPr>
              <w:jc w:val="left"/>
              <w:rPr>
                <w:rFonts w:hint="eastAsia" w:ascii="方正仿宋_GBK" w:hAnsi="方正仿宋_GBK" w:eastAsia="方正仿宋_GBK" w:cs="方正仿宋_GBK"/>
                <w:i w:val="0"/>
                <w:iCs w:val="0"/>
                <w:color w:val="000000"/>
                <w:sz w:val="21"/>
                <w:szCs w:val="21"/>
                <w:u w:val="none"/>
              </w:rPr>
            </w:pPr>
          </w:p>
        </w:tc>
      </w:tr>
      <w:tr w14:paraId="7D678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3DA3E">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106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2891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区交通运输局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2244B">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道路旅客运输站经营许可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A384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区交通运输局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D9707">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《中华人民共和国道路运输条例》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《道路旅客运输及客运站管理条例》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2383B">
            <w:pPr>
              <w:jc w:val="left"/>
              <w:rPr>
                <w:rFonts w:hint="eastAsia" w:ascii="方正仿宋_GBK" w:hAnsi="方正仿宋_GBK" w:eastAsia="方正仿宋_GBK" w:cs="方正仿宋_GBK"/>
                <w:i w:val="0"/>
                <w:iCs w:val="0"/>
                <w:color w:val="000000"/>
                <w:sz w:val="21"/>
                <w:szCs w:val="21"/>
                <w:u w:val="none"/>
              </w:rPr>
            </w:pPr>
          </w:p>
        </w:tc>
      </w:tr>
      <w:tr w14:paraId="4FB59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8823B">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107</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C863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区交通运输局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E46B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道路货物运输经营许可（除使用</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4500 </w:t>
            </w: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千克及以下普通货运车辆从事普通货运经营外）</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DA10D">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区交通运输局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FF9F0">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1"/>
                <w:szCs w:val="21"/>
                <w:u w:val="none"/>
                <w:lang w:val="en-US" w:eastAsia="zh-CN"/>
                <w14:textFill>
                  <w14:solidFill>
                    <w14:schemeClr w14:val="tx1"/>
                  </w14:solidFill>
                </w14:textFill>
              </w:rPr>
              <w:t>《中华人民共和国道路运输条例》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《道路货物运输及站场管理规定》</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A3483">
            <w:pPr>
              <w:jc w:val="left"/>
              <w:rPr>
                <w:rFonts w:hint="eastAsia" w:ascii="方正仿宋_GBK" w:hAnsi="方正仿宋_GBK" w:eastAsia="方正仿宋_GBK" w:cs="方正仿宋_GBK"/>
                <w:i w:val="0"/>
                <w:iCs w:val="0"/>
                <w:color w:val="000000"/>
                <w:sz w:val="21"/>
                <w:szCs w:val="21"/>
                <w:u w:val="none"/>
              </w:rPr>
            </w:pPr>
          </w:p>
        </w:tc>
      </w:tr>
      <w:tr w14:paraId="2963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FF28B">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108</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60F2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区交通运输局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6DDCB">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出租汽车经营许可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66E9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区交通运输局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86EC9">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1"/>
                <w:szCs w:val="21"/>
                <w:u w:val="none"/>
                <w:lang w:val="en-US" w:eastAsia="zh-CN"/>
                <w14:textFill>
                  <w14:solidFill>
                    <w14:schemeClr w14:val="tx1"/>
                  </w14:solidFill>
                </w14:textFill>
              </w:rPr>
              <w:t>《国务院对确需保留的行政审批项目设定行政许可的决定》</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《巡游出租汽车经营服务管理规定》</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《网络预约出租汽车经营服务管理暂行办法》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A429B">
            <w:pPr>
              <w:jc w:val="left"/>
              <w:rPr>
                <w:rFonts w:hint="eastAsia" w:ascii="方正仿宋_GBK" w:hAnsi="方正仿宋_GBK" w:eastAsia="方正仿宋_GBK" w:cs="方正仿宋_GBK"/>
                <w:i w:val="0"/>
                <w:iCs w:val="0"/>
                <w:color w:val="000000"/>
                <w:sz w:val="21"/>
                <w:szCs w:val="21"/>
                <w:u w:val="none"/>
              </w:rPr>
            </w:pPr>
          </w:p>
        </w:tc>
      </w:tr>
      <w:tr w14:paraId="3AF01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768CE">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109</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AAF0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区交通运输局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D1CBC">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出租汽车车辆运营证核发</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A9B6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区交通运输局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CD2A">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1"/>
                <w:szCs w:val="21"/>
                <w:u w:val="none"/>
                <w:lang w:val="en-US" w:eastAsia="zh-CN"/>
                <w14:textFill>
                  <w14:solidFill>
                    <w14:schemeClr w14:val="tx1"/>
                  </w14:solidFill>
                </w14:textFill>
              </w:rPr>
              <w:t>《国务院对确需保留的行政审批项目设定行政许可的决定》</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《巡游出租汽车经营服务管理规定》</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《网络预约出租汽车经营服务管理暂行办法》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BD9A8">
            <w:pPr>
              <w:jc w:val="left"/>
              <w:rPr>
                <w:rFonts w:hint="eastAsia" w:ascii="方正仿宋_GBK" w:hAnsi="方正仿宋_GBK" w:eastAsia="方正仿宋_GBK" w:cs="方正仿宋_GBK"/>
                <w:i w:val="0"/>
                <w:iCs w:val="0"/>
                <w:color w:val="000000"/>
                <w:sz w:val="21"/>
                <w:szCs w:val="21"/>
                <w:u w:val="none"/>
              </w:rPr>
            </w:pPr>
          </w:p>
        </w:tc>
      </w:tr>
      <w:tr w14:paraId="6B814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81ABE">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110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8948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区交通运输局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AAF2B">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港口岸线使用审批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7FFBF">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区交通运输局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11D6">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《中华人民共和国港口法》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《港口岸线使用审批管理办法》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《云南省人民政府关于调整一批行政许可事项的决定》（云政发〔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2018</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28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7D92">
            <w:pPr>
              <w:jc w:val="left"/>
              <w:rPr>
                <w:rFonts w:hint="eastAsia" w:ascii="方正仿宋_GBK" w:hAnsi="方正仿宋_GBK" w:eastAsia="方正仿宋_GBK" w:cs="方正仿宋_GBK"/>
                <w:i w:val="0"/>
                <w:iCs w:val="0"/>
                <w:color w:val="000000"/>
                <w:sz w:val="21"/>
                <w:szCs w:val="21"/>
                <w:u w:val="none"/>
              </w:rPr>
            </w:pPr>
          </w:p>
        </w:tc>
      </w:tr>
      <w:tr w14:paraId="29277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3CA72">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111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B9A3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区交通运输局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9D71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水运建设项目设计文件审批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C011F">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区交通运输局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78916">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《中华人民共和国港口法》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《中华人民共和国航道法》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《中华人民共和国航道管理条例》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《建设工程质量管理条例》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《建设工程勘察设计管理条例》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《港口工程建设管理规定》</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《航道工程建设管理规定》</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69802">
            <w:pPr>
              <w:jc w:val="left"/>
              <w:rPr>
                <w:rFonts w:hint="eastAsia" w:ascii="方正仿宋_GBK" w:hAnsi="方正仿宋_GBK" w:eastAsia="方正仿宋_GBK" w:cs="方正仿宋_GBK"/>
                <w:i w:val="0"/>
                <w:iCs w:val="0"/>
                <w:color w:val="000000"/>
                <w:sz w:val="21"/>
                <w:szCs w:val="21"/>
                <w:u w:val="none"/>
              </w:rPr>
            </w:pPr>
          </w:p>
        </w:tc>
      </w:tr>
      <w:tr w14:paraId="0611F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1B10E">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112</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02F1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区交通运输局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DEA1B">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航道通航条件影响评价审核</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AEEFB">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区交通运输局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1E484">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《中华人民共和国航道法》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《航道通航条件影响评价审核管理办法》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2086E">
            <w:pPr>
              <w:jc w:val="left"/>
              <w:rPr>
                <w:rFonts w:hint="eastAsia" w:ascii="方正仿宋_GBK" w:hAnsi="方正仿宋_GBK" w:eastAsia="方正仿宋_GBK" w:cs="方正仿宋_GBK"/>
                <w:i w:val="0"/>
                <w:iCs w:val="0"/>
                <w:color w:val="000000"/>
                <w:sz w:val="21"/>
                <w:szCs w:val="21"/>
                <w:u w:val="none"/>
              </w:rPr>
            </w:pPr>
          </w:p>
        </w:tc>
      </w:tr>
      <w:tr w14:paraId="513DC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C3BDB">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113</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FC5C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区交通运输局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3129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水运工程建设项目竣工验收</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9A2ED">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区交通运输局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A0862">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《中华人民共和国港口法》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《中华人民共和国航道法》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《中华人民共和国航道管理条例》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《港口工程建设管理规定》</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《航道工程建设管理规定》</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《云南省人民政府关于简政放权取消和调整部分省级行政审批项目的决定》（云政发〔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2013</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44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《云南省人民政府行政审批制度改革办公室关于取消和下放一批行政许可事项的通知》（云审改办发〔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2017</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21864">
            <w:pPr>
              <w:jc w:val="left"/>
              <w:rPr>
                <w:rFonts w:hint="eastAsia" w:ascii="方正仿宋_GBK" w:hAnsi="方正仿宋_GBK" w:eastAsia="方正仿宋_GBK" w:cs="方正仿宋_GBK"/>
                <w:i w:val="0"/>
                <w:iCs w:val="0"/>
                <w:color w:val="000000"/>
                <w:sz w:val="21"/>
                <w:szCs w:val="21"/>
                <w:u w:val="none"/>
              </w:rPr>
            </w:pPr>
          </w:p>
        </w:tc>
      </w:tr>
      <w:tr w14:paraId="67CDD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215D1">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114</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547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区交通运输局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ACBFC">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港口经营许可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FC1A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区交通运输局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C588">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《中华人民共和国港口法》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《云南省人民政府关于简政放权取消和调整部分省级行政审批项目的决定》（云政发〔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2013</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44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13D41">
            <w:pPr>
              <w:jc w:val="left"/>
              <w:rPr>
                <w:rFonts w:hint="eastAsia" w:ascii="方正仿宋_GBK" w:hAnsi="方正仿宋_GBK" w:eastAsia="方正仿宋_GBK" w:cs="方正仿宋_GBK"/>
                <w:i w:val="0"/>
                <w:iCs w:val="0"/>
                <w:color w:val="000000"/>
                <w:sz w:val="21"/>
                <w:szCs w:val="21"/>
                <w:u w:val="none"/>
              </w:rPr>
            </w:pPr>
          </w:p>
        </w:tc>
      </w:tr>
      <w:tr w14:paraId="53A8E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B5F2F">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115</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0E1B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区交通运输局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216B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危险货物港口建设项目安全设施设计审查</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C6BE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区交通运输局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BED66">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《中华人民共和国港口法》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《中华人民共和国安全生产法》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《港口危险货物安全管理规定》</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4033A">
            <w:pPr>
              <w:jc w:val="left"/>
              <w:rPr>
                <w:rFonts w:hint="eastAsia" w:ascii="方正仿宋_GBK" w:hAnsi="方正仿宋_GBK" w:eastAsia="方正仿宋_GBK" w:cs="方正仿宋_GBK"/>
                <w:i w:val="0"/>
                <w:iCs w:val="0"/>
                <w:color w:val="000000"/>
                <w:sz w:val="21"/>
                <w:szCs w:val="21"/>
                <w:u w:val="none"/>
              </w:rPr>
            </w:pPr>
          </w:p>
        </w:tc>
      </w:tr>
      <w:tr w14:paraId="2E669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8FDB5">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116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36C9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区交通运输局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F2597">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港口采掘、爆破施工作业许可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F5A9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区交通运输局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C2F70">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《中华人民共和国港口法》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《云南省人民政府关于简政放权取消和调整部分省级行政审批项目的决定》（云政发〔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2013</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44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EC329">
            <w:pPr>
              <w:jc w:val="left"/>
              <w:rPr>
                <w:rFonts w:hint="eastAsia" w:ascii="方正仿宋_GBK" w:hAnsi="方正仿宋_GBK" w:eastAsia="方正仿宋_GBK" w:cs="方正仿宋_GBK"/>
                <w:i w:val="0"/>
                <w:iCs w:val="0"/>
                <w:color w:val="000000"/>
                <w:sz w:val="21"/>
                <w:szCs w:val="21"/>
                <w:u w:val="none"/>
              </w:rPr>
            </w:pPr>
          </w:p>
        </w:tc>
      </w:tr>
      <w:tr w14:paraId="1C357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67DBA">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117</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DEE1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区交通运输局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8325C">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在内河通航水域载运、拖带超重、超长、超高、超宽、半潜物体或者拖放竹、木等物体许可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4335C">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区交通运输局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28116">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《中华人民共和国内河交通安全管理条例》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7A882">
            <w:pPr>
              <w:jc w:val="left"/>
              <w:rPr>
                <w:rFonts w:hint="eastAsia" w:ascii="方正仿宋_GBK" w:hAnsi="方正仿宋_GBK" w:eastAsia="方正仿宋_GBK" w:cs="方正仿宋_GBK"/>
                <w:i w:val="0"/>
                <w:iCs w:val="0"/>
                <w:color w:val="000000"/>
                <w:sz w:val="21"/>
                <w:szCs w:val="21"/>
                <w:u w:val="none"/>
              </w:rPr>
            </w:pPr>
          </w:p>
        </w:tc>
      </w:tr>
      <w:tr w14:paraId="54F01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014C3">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118</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E02B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区交通运输局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208AD">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设置或者撤销内河渡口审批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D5D28">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区人民政府（由区交通运输局承办）</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18A32">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《中华人民共和国内河交通安全管理条例》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0D8F6">
            <w:pPr>
              <w:jc w:val="left"/>
              <w:rPr>
                <w:rFonts w:hint="eastAsia" w:ascii="方正仿宋_GBK" w:hAnsi="方正仿宋_GBK" w:eastAsia="方正仿宋_GBK" w:cs="方正仿宋_GBK"/>
                <w:i w:val="0"/>
                <w:iCs w:val="0"/>
                <w:color w:val="000000"/>
                <w:sz w:val="21"/>
                <w:szCs w:val="21"/>
                <w:u w:val="none"/>
              </w:rPr>
            </w:pPr>
          </w:p>
        </w:tc>
      </w:tr>
      <w:tr w14:paraId="53BB8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B72A0">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119</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964A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0"/>
                <w:rFonts w:hint="eastAsia" w:ascii="方正仿宋_GBK" w:hAnsi="方正仿宋_GBK" w:eastAsia="方正仿宋_GBK" w:cs="方正仿宋_GBK"/>
                <w:sz w:val="21"/>
                <w:szCs w:val="21"/>
                <w:lang w:val="en-US" w:eastAsia="zh-CN"/>
              </w:rPr>
              <w:t>区交通运输局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03A0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危险化学品水路运输人员从业资格认定</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126F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区交通运输局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3FD26">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《中华人民共和国安全生产法》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《危险化学品安全管理条例》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《危险货物水路运输从业人员考核和从业资格管理规定》</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《国家职业资格目录（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2021</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年版）》</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58676">
            <w:pPr>
              <w:jc w:val="left"/>
              <w:rPr>
                <w:rFonts w:hint="eastAsia" w:ascii="方正仿宋_GBK" w:hAnsi="方正仿宋_GBK" w:eastAsia="方正仿宋_GBK" w:cs="方正仿宋_GBK"/>
                <w:i w:val="0"/>
                <w:iCs w:val="0"/>
                <w:color w:val="000000"/>
                <w:sz w:val="21"/>
                <w:szCs w:val="21"/>
                <w:u w:val="none"/>
              </w:rPr>
            </w:pPr>
          </w:p>
        </w:tc>
      </w:tr>
      <w:tr w14:paraId="2241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C365C">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120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38EA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0"/>
                <w:rFonts w:hint="eastAsia" w:ascii="方正仿宋_GBK" w:hAnsi="方正仿宋_GBK" w:eastAsia="方正仿宋_GBK" w:cs="方正仿宋_GBK"/>
                <w:sz w:val="21"/>
                <w:szCs w:val="21"/>
                <w:lang w:val="en-US" w:eastAsia="zh-CN"/>
              </w:rPr>
              <w:t>区交通运输局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9056B">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占用国防交通控制范围土地审批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ED45B">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区交通运输局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AD323">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《中华人民共和国国防交通法》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《国防交通条例》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ED6E7">
            <w:pPr>
              <w:jc w:val="left"/>
              <w:rPr>
                <w:rFonts w:hint="eastAsia" w:ascii="方正仿宋_GBK" w:hAnsi="方正仿宋_GBK" w:eastAsia="方正仿宋_GBK" w:cs="方正仿宋_GBK"/>
                <w:i w:val="0"/>
                <w:iCs w:val="0"/>
                <w:color w:val="000000"/>
                <w:sz w:val="21"/>
                <w:szCs w:val="21"/>
                <w:u w:val="none"/>
              </w:rPr>
            </w:pPr>
          </w:p>
        </w:tc>
      </w:tr>
      <w:tr w14:paraId="461C2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81E16">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121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D351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区农业农村局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5722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农药经营许可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26F03">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区农业农村局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04949">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《农药管理条例》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CA93C">
            <w:pPr>
              <w:jc w:val="left"/>
              <w:rPr>
                <w:rFonts w:hint="eastAsia" w:ascii="方正仿宋_GBK" w:hAnsi="方正仿宋_GBK" w:eastAsia="方正仿宋_GBK" w:cs="方正仿宋_GBK"/>
                <w:i w:val="0"/>
                <w:iCs w:val="0"/>
                <w:color w:val="000000"/>
                <w:sz w:val="21"/>
                <w:szCs w:val="21"/>
                <w:u w:val="none"/>
              </w:rPr>
            </w:pPr>
          </w:p>
        </w:tc>
      </w:tr>
      <w:tr w14:paraId="5C7DA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1A07F">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122</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5128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区农业农村局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CFACA">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兽药经营许可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28FB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区农业农村局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AAF6C">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《兽药管理条例》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682A">
            <w:pPr>
              <w:jc w:val="left"/>
              <w:rPr>
                <w:rFonts w:hint="eastAsia" w:ascii="方正仿宋_GBK" w:hAnsi="方正仿宋_GBK" w:eastAsia="方正仿宋_GBK" w:cs="方正仿宋_GBK"/>
                <w:i w:val="0"/>
                <w:iCs w:val="0"/>
                <w:color w:val="ED7D31"/>
                <w:sz w:val="21"/>
                <w:szCs w:val="21"/>
                <w:u w:val="none"/>
              </w:rPr>
            </w:pPr>
          </w:p>
        </w:tc>
      </w:tr>
      <w:tr w14:paraId="3F603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DA7E2">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123</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A2AE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区农业农村局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98F2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农作物种子生产经营许可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2DD8A">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区农业农村局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E204A">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《中华人民共和国种子法》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《农作物种子生产经营许可管理办法》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0BA66">
            <w:pPr>
              <w:jc w:val="left"/>
              <w:rPr>
                <w:rFonts w:hint="eastAsia" w:ascii="方正仿宋_GBK" w:hAnsi="方正仿宋_GBK" w:eastAsia="方正仿宋_GBK" w:cs="方正仿宋_GBK"/>
                <w:i w:val="0"/>
                <w:iCs w:val="0"/>
                <w:color w:val="000000"/>
                <w:sz w:val="21"/>
                <w:szCs w:val="21"/>
                <w:u w:val="none"/>
              </w:rPr>
            </w:pPr>
          </w:p>
        </w:tc>
      </w:tr>
      <w:tr w14:paraId="138B9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3B9FD">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124</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0CC6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区农业农村局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35EB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食用菌菌种生产经营许可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FFE9A">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区农业农村局（部分受理后报省农业农村厅审批，部分审批）</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8ADDB">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《中华人民共和国种子法》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《食用菌菌种管理办法》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46C7E">
            <w:pPr>
              <w:jc w:val="left"/>
              <w:rPr>
                <w:rFonts w:hint="eastAsia" w:ascii="方正仿宋_GBK" w:hAnsi="方正仿宋_GBK" w:eastAsia="方正仿宋_GBK" w:cs="方正仿宋_GBK"/>
                <w:i w:val="0"/>
                <w:iCs w:val="0"/>
                <w:color w:val="000000"/>
                <w:sz w:val="21"/>
                <w:szCs w:val="21"/>
                <w:u w:val="none"/>
              </w:rPr>
            </w:pPr>
          </w:p>
        </w:tc>
      </w:tr>
      <w:tr w14:paraId="0411A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CC2A9">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125</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A6FC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区农业农村局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01A3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使用低于国家或地方规定的种用标准的农作物种子审批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7BD4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区人民政府（由区农业农村局承办）</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710BB">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《中华人民共和国种子法》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31698">
            <w:pPr>
              <w:jc w:val="left"/>
              <w:rPr>
                <w:rFonts w:hint="eastAsia" w:ascii="方正仿宋_GBK" w:hAnsi="方正仿宋_GBK" w:eastAsia="方正仿宋_GBK" w:cs="方正仿宋_GBK"/>
                <w:i w:val="0"/>
                <w:iCs w:val="0"/>
                <w:color w:val="000000"/>
                <w:sz w:val="21"/>
                <w:szCs w:val="21"/>
                <w:u w:val="none"/>
              </w:rPr>
            </w:pPr>
          </w:p>
        </w:tc>
      </w:tr>
      <w:tr w14:paraId="6C8CD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D0382">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126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4B16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区农业农村局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3F9E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种畜禽生产经营许可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BD956">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区农业农村局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2EA6B">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《中华人民共和国畜牧法》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《养蜂管理办法（试行）》（农业部公告第</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1692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《云南省人民政府关于取消和下放一批行政审批项目的决定》（云政发〔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2013</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120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BFFFD">
            <w:pPr>
              <w:jc w:val="left"/>
              <w:rPr>
                <w:rFonts w:hint="eastAsia" w:ascii="方正仿宋_GBK" w:hAnsi="方正仿宋_GBK" w:eastAsia="方正仿宋_GBK" w:cs="方正仿宋_GBK"/>
                <w:i w:val="0"/>
                <w:iCs w:val="0"/>
                <w:color w:val="000000"/>
                <w:sz w:val="21"/>
                <w:szCs w:val="21"/>
                <w:u w:val="none"/>
              </w:rPr>
            </w:pPr>
          </w:p>
        </w:tc>
      </w:tr>
      <w:tr w14:paraId="11578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896F8">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127</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A45F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区农业农村局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D652B">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蚕种生产经营许可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BFA1E">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区农业农村局（受理后报省农业农村厅审批）</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9ACE3">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《中华人民共和国畜牧法》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《蚕种管理办法》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5FB3F">
            <w:pPr>
              <w:jc w:val="left"/>
              <w:rPr>
                <w:rFonts w:hint="eastAsia" w:ascii="方正仿宋_GBK" w:hAnsi="方正仿宋_GBK" w:eastAsia="方正仿宋_GBK" w:cs="方正仿宋_GBK"/>
                <w:i w:val="0"/>
                <w:iCs w:val="0"/>
                <w:color w:val="000000"/>
                <w:sz w:val="21"/>
                <w:szCs w:val="21"/>
                <w:u w:val="none"/>
              </w:rPr>
            </w:pPr>
          </w:p>
        </w:tc>
      </w:tr>
      <w:tr w14:paraId="0BFB3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D7F3C">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128</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8B52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区农业农村局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D2C5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农业植物检疫证书核发</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D951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区农业农村局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A8961">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《植物检疫条例》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119D4">
            <w:pPr>
              <w:jc w:val="left"/>
              <w:rPr>
                <w:rFonts w:hint="eastAsia" w:ascii="方正仿宋_GBK" w:hAnsi="方正仿宋_GBK" w:eastAsia="方正仿宋_GBK" w:cs="方正仿宋_GBK"/>
                <w:i w:val="0"/>
                <w:iCs w:val="0"/>
                <w:color w:val="000000"/>
                <w:sz w:val="21"/>
                <w:szCs w:val="21"/>
                <w:u w:val="none"/>
              </w:rPr>
            </w:pPr>
          </w:p>
        </w:tc>
      </w:tr>
      <w:tr w14:paraId="07D3A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644E9">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129</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37D3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区农业农村局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BEEB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农业植物产地检疫合格证签发</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E9F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区农业农村局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E483C">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《植物检疫条例》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B2938">
            <w:pPr>
              <w:jc w:val="left"/>
              <w:rPr>
                <w:rFonts w:hint="eastAsia" w:ascii="方正仿宋_GBK" w:hAnsi="方正仿宋_GBK" w:eastAsia="方正仿宋_GBK" w:cs="方正仿宋_GBK"/>
                <w:i w:val="0"/>
                <w:iCs w:val="0"/>
                <w:color w:val="000000"/>
                <w:sz w:val="21"/>
                <w:szCs w:val="21"/>
                <w:u w:val="none"/>
              </w:rPr>
            </w:pPr>
          </w:p>
        </w:tc>
      </w:tr>
      <w:tr w14:paraId="1319F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DD06D">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130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27AA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区农业农村局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DF203">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农业野生植物采集、出售、收购、野外考察审批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30AC">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区农业农村局（受理采集国家二级保护野生植物）</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C771F">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《中华人民共和国野生植物保护条例》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《云南省人民政府关于进一步精简行政审批项目的决定》（云政发〔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2013</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157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DFF61">
            <w:pPr>
              <w:jc w:val="left"/>
              <w:rPr>
                <w:rFonts w:hint="eastAsia" w:ascii="方正仿宋_GBK" w:hAnsi="方正仿宋_GBK" w:eastAsia="方正仿宋_GBK" w:cs="方正仿宋_GBK"/>
                <w:i w:val="0"/>
                <w:iCs w:val="0"/>
                <w:color w:val="000000"/>
                <w:sz w:val="21"/>
                <w:szCs w:val="21"/>
                <w:u w:val="none"/>
              </w:rPr>
            </w:pPr>
          </w:p>
        </w:tc>
      </w:tr>
      <w:tr w14:paraId="383F3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EA302">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131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4950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区农业农村局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D69BB">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动物及动物产品检疫合格证核发</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FF89C">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区农业农村局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24EAC">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《中华人民共和国动物防疫法》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《动物检疫管理办法》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《云南省人民政府行政审批制度改革办公室关于取消和下放一批行政许可事项的通知》（云审改办发〔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2017</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FE359">
            <w:pPr>
              <w:jc w:val="left"/>
              <w:rPr>
                <w:rFonts w:hint="eastAsia" w:ascii="方正仿宋_GBK" w:hAnsi="方正仿宋_GBK" w:eastAsia="方正仿宋_GBK" w:cs="方正仿宋_GBK"/>
                <w:i w:val="0"/>
                <w:iCs w:val="0"/>
                <w:color w:val="000000"/>
                <w:sz w:val="21"/>
                <w:szCs w:val="21"/>
                <w:u w:val="none"/>
              </w:rPr>
            </w:pPr>
          </w:p>
        </w:tc>
      </w:tr>
      <w:tr w14:paraId="5493F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4DC90">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132</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E09D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区农业农村局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3E547">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动物防疫条件合格证核发</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2123C">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区农业农村局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6283">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《中华人民共和国动物防疫法》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《动物防疫条件审查办法》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BC2AE">
            <w:pPr>
              <w:jc w:val="left"/>
              <w:rPr>
                <w:rFonts w:hint="eastAsia" w:ascii="方正仿宋_GBK" w:hAnsi="方正仿宋_GBK" w:eastAsia="方正仿宋_GBK" w:cs="方正仿宋_GBK"/>
                <w:i w:val="0"/>
                <w:iCs w:val="0"/>
                <w:color w:val="000000"/>
                <w:sz w:val="21"/>
                <w:szCs w:val="21"/>
                <w:u w:val="none"/>
              </w:rPr>
            </w:pPr>
          </w:p>
        </w:tc>
      </w:tr>
      <w:tr w14:paraId="6CD02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2EB4C">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133</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DE65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区农业农村局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3A4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动物诊疗许可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8AF26">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区农业农村局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07CA0">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《中华人民共和国动物防疫法》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《动物诊疗机构管理办法》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《云南省人民政府关于第四轮取消和调整行政审批项目的决定》（云南省人民政府令第</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150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1BA68">
            <w:pPr>
              <w:jc w:val="left"/>
              <w:rPr>
                <w:rFonts w:hint="eastAsia" w:ascii="方正仿宋_GBK" w:hAnsi="方正仿宋_GBK" w:eastAsia="方正仿宋_GBK" w:cs="方正仿宋_GBK"/>
                <w:i w:val="0"/>
                <w:iCs w:val="0"/>
                <w:color w:val="000000"/>
                <w:sz w:val="21"/>
                <w:szCs w:val="21"/>
                <w:u w:val="none"/>
              </w:rPr>
            </w:pPr>
          </w:p>
        </w:tc>
      </w:tr>
      <w:tr w14:paraId="36D1A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161D0">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134</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4B95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区农业农村局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40FA8">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生鲜乳收购站许可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A32E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区农业农村局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F3151">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《乳品质量安全监督管理条例》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0C0DD">
            <w:pPr>
              <w:jc w:val="left"/>
              <w:rPr>
                <w:rFonts w:hint="eastAsia" w:ascii="方正仿宋_GBK" w:hAnsi="方正仿宋_GBK" w:eastAsia="方正仿宋_GBK" w:cs="方正仿宋_GBK"/>
                <w:i w:val="0"/>
                <w:iCs w:val="0"/>
                <w:color w:val="000000"/>
                <w:sz w:val="21"/>
                <w:szCs w:val="21"/>
                <w:u w:val="none"/>
              </w:rPr>
            </w:pPr>
          </w:p>
        </w:tc>
      </w:tr>
      <w:tr w14:paraId="1BC91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3D066">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135</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A398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区农业农村局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0544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生鲜乳准运证明核发</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24F33">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区农业农村局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ED2D1">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《乳品质量安全监督管理条例》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3C3C8">
            <w:pPr>
              <w:jc w:val="left"/>
              <w:rPr>
                <w:rFonts w:hint="eastAsia" w:ascii="方正仿宋_GBK" w:hAnsi="方正仿宋_GBK" w:eastAsia="方正仿宋_GBK" w:cs="方正仿宋_GBK"/>
                <w:i w:val="0"/>
                <w:iCs w:val="0"/>
                <w:color w:val="000000"/>
                <w:sz w:val="21"/>
                <w:szCs w:val="21"/>
                <w:u w:val="none"/>
              </w:rPr>
            </w:pPr>
          </w:p>
        </w:tc>
      </w:tr>
      <w:tr w14:paraId="5933D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B6F21">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136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7A13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区农业农村局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6811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拖拉机和联合收割机驾驶证核发</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F40E3">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区农业农村局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D60EF">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《中华人民共和国道路交通安全法》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《农业机械安全监督管理条例》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5A98F">
            <w:pPr>
              <w:jc w:val="left"/>
              <w:rPr>
                <w:rFonts w:hint="eastAsia" w:ascii="方正仿宋_GBK" w:hAnsi="方正仿宋_GBK" w:eastAsia="方正仿宋_GBK" w:cs="方正仿宋_GBK"/>
                <w:i w:val="0"/>
                <w:iCs w:val="0"/>
                <w:color w:val="000000"/>
                <w:sz w:val="21"/>
                <w:szCs w:val="21"/>
                <w:u w:val="none"/>
              </w:rPr>
            </w:pPr>
          </w:p>
        </w:tc>
      </w:tr>
      <w:tr w14:paraId="590D0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1BEDA">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137</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55DC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区农业农村局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2EAA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拖拉机和联合收割机登记</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75F0E">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区农业农村局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33580">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《中华人民共和国道路交通安全法》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《农业机械安全监督管理条例》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8BE59">
            <w:pPr>
              <w:jc w:val="left"/>
              <w:rPr>
                <w:rFonts w:hint="eastAsia" w:ascii="方正仿宋_GBK" w:hAnsi="方正仿宋_GBK" w:eastAsia="方正仿宋_GBK" w:cs="方正仿宋_GBK"/>
                <w:i w:val="0"/>
                <w:iCs w:val="0"/>
                <w:color w:val="000000"/>
                <w:sz w:val="21"/>
                <w:szCs w:val="21"/>
                <w:u w:val="none"/>
              </w:rPr>
            </w:pPr>
          </w:p>
        </w:tc>
      </w:tr>
      <w:tr w14:paraId="5172F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3"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769C4">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138</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5CBE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0"/>
                <w:rFonts w:hint="eastAsia" w:ascii="方正仿宋_GBK" w:hAnsi="方正仿宋_GBK" w:eastAsia="方正仿宋_GBK" w:cs="方正仿宋_GBK"/>
                <w:sz w:val="21"/>
                <w:szCs w:val="21"/>
                <w:lang w:val="en-US" w:eastAsia="zh-CN"/>
              </w:rPr>
              <w:t>区农业农村局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F474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工商企业等社会资本通过流转取得土地经营权审批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F43A3">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区人民政府、乡镇政府（由区农业农村局或者农村经营管理部门承办）</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CAE5E">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《中华人民共和国农村土地承包法》</w:t>
            </w:r>
            <w:r>
              <w:rPr>
                <w:rStyle w:val="24"/>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《农村土地经营权流转管理办法》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FD11B">
            <w:pPr>
              <w:jc w:val="left"/>
              <w:rPr>
                <w:rFonts w:hint="eastAsia" w:ascii="方正仿宋_GBK" w:hAnsi="方正仿宋_GBK" w:eastAsia="方正仿宋_GBK" w:cs="方正仿宋_GBK"/>
                <w:i w:val="0"/>
                <w:iCs w:val="0"/>
                <w:color w:val="000000"/>
                <w:sz w:val="21"/>
                <w:szCs w:val="21"/>
                <w:u w:val="none"/>
              </w:rPr>
            </w:pPr>
          </w:p>
        </w:tc>
      </w:tr>
      <w:tr w14:paraId="106A6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EED7E">
            <w:pPr>
              <w:keepNext w:val="0"/>
              <w:keepLines w:val="0"/>
              <w:widowControl/>
              <w:suppressLineNumbers w:val="0"/>
              <w:jc w:val="center"/>
              <w:textAlignment w:val="center"/>
              <w:rPr>
                <w:rFonts w:ascii="Times New Roman" w:hAnsi="Times New Roman" w:eastAsia="宋体" w:cs="Times New Roman"/>
                <w:i w:val="0"/>
                <w:iCs w:val="0"/>
                <w:color w:val="000000" w:themeColor="text1"/>
                <w:sz w:val="24"/>
                <w:szCs w:val="24"/>
                <w:u w:val="none"/>
                <w14:textFill>
                  <w14:solidFill>
                    <w14:schemeClr w14:val="tx1"/>
                  </w14:solidFill>
                </w14:textFill>
              </w:rPr>
            </w:pPr>
            <w:r>
              <w:rPr>
                <w:rFonts w:ascii="Times New Roman" w:hAnsi="Times New Roman" w:eastAsia="宋体" w:cs="Times New Roman"/>
                <w:i w:val="0"/>
                <w:iCs w:val="0"/>
                <w:color w:val="000000" w:themeColor="text1"/>
                <w:kern w:val="0"/>
                <w:sz w:val="24"/>
                <w:szCs w:val="24"/>
                <w:u w:val="none"/>
                <w:lang w:val="en-US" w:eastAsia="zh-CN"/>
                <w14:textFill>
                  <w14:solidFill>
                    <w14:schemeClr w14:val="tx1"/>
                  </w14:solidFill>
                </w14:textFill>
              </w:rPr>
              <w:t>139</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5BAD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9"/>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区农业农村局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0EAC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9"/>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农村村民宅基地审批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6048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9"/>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乡（镇）人民政府或者有宅基地管理职责的街道办事处</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E39E9">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《中华人民共和国土地管理法》</w:t>
            </w:r>
            <w:r>
              <w:rPr>
                <w:rStyle w:val="21"/>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《云南省土地管理条例》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61018">
            <w:pPr>
              <w:jc w:val="left"/>
              <w:rPr>
                <w:rFonts w:hint="eastAsia" w:ascii="方正仿宋_GBK" w:hAnsi="方正仿宋_GBK" w:eastAsia="方正仿宋_GBK" w:cs="方正仿宋_GBK"/>
                <w:i w:val="0"/>
                <w:iCs w:val="0"/>
                <w:color w:val="000000"/>
                <w:sz w:val="21"/>
                <w:szCs w:val="21"/>
                <w:u w:val="none"/>
              </w:rPr>
            </w:pPr>
          </w:p>
        </w:tc>
      </w:tr>
      <w:tr w14:paraId="6F110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0331E">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140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AD5D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区农业农村局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87A6A">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水产苗种生产经营审批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37F8B">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区农业农村局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ECA4E">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《中华人民共和国渔业法》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《水产苗种管理办法》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《农业转基因生物安全管理条例》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28BD7">
            <w:pPr>
              <w:jc w:val="left"/>
              <w:rPr>
                <w:rFonts w:hint="eastAsia" w:ascii="方正仿宋_GBK" w:hAnsi="方正仿宋_GBK" w:eastAsia="方正仿宋_GBK" w:cs="方正仿宋_GBK"/>
                <w:i w:val="0"/>
                <w:iCs w:val="0"/>
                <w:color w:val="000000"/>
                <w:sz w:val="21"/>
                <w:szCs w:val="21"/>
                <w:u w:val="none"/>
              </w:rPr>
            </w:pPr>
          </w:p>
        </w:tc>
      </w:tr>
      <w:tr w14:paraId="29E68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9FB39">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141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EE19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0"/>
                <w:rFonts w:hint="eastAsia" w:ascii="方正仿宋_GBK" w:hAnsi="方正仿宋_GBK" w:eastAsia="方正仿宋_GBK" w:cs="方正仿宋_GBK"/>
                <w:sz w:val="21"/>
                <w:szCs w:val="21"/>
                <w:lang w:val="en-US" w:eastAsia="zh-CN"/>
              </w:rPr>
              <w:t>区农业农村局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2DD08">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水域滩涂养殖证核发</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3AD5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区级政府（由区农业农村局承办）</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2C57F">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《中华人民共和国渔业法》</w:t>
            </w:r>
            <w:r>
              <w:rPr>
                <w:rStyle w:val="23"/>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w:t>
            </w:r>
            <w:r>
              <w:rPr>
                <w:rStyle w:val="23"/>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482 </w:t>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项涉及省级行政权力事项的决定》（云政发〔</w:t>
            </w:r>
            <w:r>
              <w:rPr>
                <w:rStyle w:val="23"/>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23"/>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16 </w:t>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3C8D34">
            <w:pPr>
              <w:jc w:val="left"/>
              <w:rPr>
                <w:rFonts w:hint="eastAsia" w:ascii="方正仿宋_GBK" w:hAnsi="方正仿宋_GBK" w:eastAsia="方正仿宋_GBK" w:cs="方正仿宋_GBK"/>
                <w:i w:val="0"/>
                <w:iCs w:val="0"/>
                <w:color w:val="00B050"/>
                <w:sz w:val="21"/>
                <w:szCs w:val="21"/>
                <w:u w:val="none"/>
              </w:rPr>
            </w:pPr>
          </w:p>
        </w:tc>
      </w:tr>
      <w:tr w14:paraId="32C3C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031E">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142</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9E5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0"/>
                <w:rFonts w:hint="eastAsia" w:ascii="方正仿宋_GBK" w:hAnsi="方正仿宋_GBK" w:eastAsia="方正仿宋_GBK" w:cs="方正仿宋_GBK"/>
                <w:sz w:val="21"/>
                <w:szCs w:val="21"/>
                <w:lang w:val="en-US" w:eastAsia="zh-CN"/>
              </w:rPr>
              <w:t>区农业农村局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6B2EE">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渔业捕捞许可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47667">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区农业农村局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15C5F">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《中华人民共和国渔业法》</w:t>
            </w:r>
            <w:r>
              <w:rPr>
                <w:rStyle w:val="24"/>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《中华人民共和国渔业法实施细则》</w:t>
            </w:r>
            <w:r>
              <w:rPr>
                <w:rStyle w:val="24"/>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《渔业捕捞许可管理规定》</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F5F7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0"/>
                <w:rFonts w:hint="eastAsia" w:ascii="方正仿宋_GBK" w:hAnsi="方正仿宋_GBK" w:eastAsia="方正仿宋_GBK" w:cs="方正仿宋_GBK"/>
                <w:sz w:val="21"/>
                <w:szCs w:val="21"/>
                <w:lang w:val="en-US" w:eastAsia="zh-CN"/>
              </w:rPr>
              <w:t>根据《云南省星云湖保护条例》，涉及星云湖渔业捕捞、垂钓许可，由区星云湖管理局审批</w:t>
            </w:r>
          </w:p>
        </w:tc>
      </w:tr>
      <w:tr w14:paraId="22878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D3E1C">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143</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29B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区农业农村局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8797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专用航标的设置、撤除、位置移动和其他状况改变审批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8C7B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区农业农村局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5960">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《中华人民共和国航标条例》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《渔业航标管理办法》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1C156">
            <w:pPr>
              <w:rPr>
                <w:rFonts w:hint="eastAsia" w:ascii="方正仿宋_GBK" w:hAnsi="方正仿宋_GBK" w:eastAsia="方正仿宋_GBK" w:cs="方正仿宋_GBK"/>
                <w:i w:val="0"/>
                <w:iCs w:val="0"/>
                <w:color w:val="000000"/>
                <w:sz w:val="21"/>
                <w:szCs w:val="21"/>
                <w:u w:val="none"/>
              </w:rPr>
            </w:pPr>
          </w:p>
        </w:tc>
      </w:tr>
      <w:tr w14:paraId="4EE4E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5FF36">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144</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EA7F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0"/>
                <w:rFonts w:hint="eastAsia" w:ascii="方正仿宋_GBK" w:hAnsi="方正仿宋_GBK" w:eastAsia="方正仿宋_GBK" w:cs="方正仿宋_GBK"/>
                <w:sz w:val="21"/>
                <w:szCs w:val="21"/>
                <w:lang w:val="en-US" w:eastAsia="zh-CN"/>
              </w:rPr>
              <w:t>区农业农村局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7728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渔业船舶国籍登记</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FA33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区农业农村局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7ED2C">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《中华人民共和国船舶登记条例》</w:t>
            </w:r>
            <w:r>
              <w:rPr>
                <w:rStyle w:val="24"/>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《中华人民共和国渔港水域交通安全管理条例》</w:t>
            </w:r>
            <w:r>
              <w:rPr>
                <w:rStyle w:val="24"/>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《中华人民共和国渔业船舶登记办法》</w:t>
            </w:r>
            <w:r>
              <w:rPr>
                <w:rStyle w:val="22"/>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w:t>
            </w:r>
            <w:r>
              <w:rPr>
                <w:rStyle w:val="22"/>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482 </w:t>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项涉及省级行政权力事项的决定》（云政发〔</w:t>
            </w:r>
            <w:r>
              <w:rPr>
                <w:rStyle w:val="22"/>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22"/>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16 </w:t>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2BDF8">
            <w:pPr>
              <w:keepNext w:val="0"/>
              <w:keepLines w:val="0"/>
              <w:widowControl/>
              <w:suppressLineNumbers w:val="0"/>
              <w:jc w:val="left"/>
              <w:textAlignment w:val="center"/>
              <w:rPr>
                <w:rFonts w:hint="eastAsia" w:ascii="方正仿宋_GBK" w:hAnsi="方正仿宋_GBK" w:eastAsia="方正仿宋_GBK" w:cs="方正仿宋_GBK"/>
                <w:i w:val="0"/>
                <w:iCs w:val="0"/>
                <w:color w:val="00B050"/>
                <w:sz w:val="21"/>
                <w:szCs w:val="21"/>
                <w:u w:val="none"/>
              </w:rPr>
            </w:pPr>
          </w:p>
        </w:tc>
      </w:tr>
      <w:tr w14:paraId="37C9C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85668">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145</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551B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区水利局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F796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水利基建项目初步设计文件审批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CEEE3">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区水利局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657AC">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《国务院对确需保留的行政审批项目设定行政许可的决定》</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482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项涉及省级行政权力事项的决定》（云政发〔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16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C7694">
            <w:pPr>
              <w:jc w:val="left"/>
              <w:rPr>
                <w:rFonts w:hint="eastAsia" w:ascii="方正仿宋_GBK" w:hAnsi="方正仿宋_GBK" w:eastAsia="方正仿宋_GBK" w:cs="方正仿宋_GBK"/>
                <w:i w:val="0"/>
                <w:iCs w:val="0"/>
                <w:color w:val="000000"/>
                <w:sz w:val="21"/>
                <w:szCs w:val="21"/>
                <w:u w:val="none"/>
              </w:rPr>
            </w:pPr>
          </w:p>
        </w:tc>
      </w:tr>
      <w:tr w14:paraId="1F54D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AF964">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146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B9B2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0"/>
                <w:rFonts w:hint="eastAsia" w:ascii="方正仿宋_GBK" w:hAnsi="方正仿宋_GBK" w:eastAsia="方正仿宋_GBK" w:cs="方正仿宋_GBK"/>
                <w:sz w:val="21"/>
                <w:szCs w:val="21"/>
                <w:lang w:val="en-US" w:eastAsia="zh-CN"/>
              </w:rPr>
              <w:t>区水利局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9267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取水许可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4DF0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区水利局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FD41A">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《中华人民共和国水法》</w:t>
            </w:r>
            <w:r>
              <w:rPr>
                <w:rStyle w:val="23"/>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《取水许可和水资源费征收管理条例》</w:t>
            </w:r>
            <w:r>
              <w:rPr>
                <w:rStyle w:val="23"/>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w:t>
            </w:r>
            <w:r>
              <w:rPr>
                <w:rStyle w:val="23"/>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482 </w:t>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项涉及省级行政权力事项的决定》（云政发〔</w:t>
            </w:r>
            <w:r>
              <w:rPr>
                <w:rStyle w:val="23"/>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23"/>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16 </w:t>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r>
              <w:rPr>
                <w:rStyle w:val="22"/>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《云南省人民政府关于修改和废止部分省政府规章的决定》</w:t>
            </w:r>
            <w:r>
              <w:rPr>
                <w:rStyle w:val="21"/>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云南省人民政府令第</w:t>
            </w:r>
            <w:r>
              <w:rPr>
                <w:rStyle w:val="21"/>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237</w:t>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r>
              <w:rPr>
                <w:rStyle w:val="21"/>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6B08D">
            <w:pPr>
              <w:keepNext w:val="0"/>
              <w:keepLines w:val="0"/>
              <w:widowControl/>
              <w:suppressLineNumbers w:val="0"/>
              <w:jc w:val="left"/>
              <w:textAlignment w:val="center"/>
              <w:rPr>
                <w:rFonts w:hint="eastAsia" w:ascii="方正仿宋_GBK" w:hAnsi="方正仿宋_GBK" w:eastAsia="方正仿宋_GBK" w:cs="方正仿宋_GBK"/>
                <w:i w:val="0"/>
                <w:iCs w:val="0"/>
                <w:color w:val="00B050"/>
                <w:sz w:val="21"/>
                <w:szCs w:val="21"/>
                <w:u w:val="none"/>
              </w:rPr>
            </w:pPr>
          </w:p>
        </w:tc>
      </w:tr>
      <w:tr w14:paraId="7F67B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1B5EF">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147</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185F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区水利局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3B69D">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洪水影响评价类审批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B3EE6">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区水利局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92822">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《中华人民共和国水法》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《中华人民共和国防洪法》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《中华人民共和国河道管理条例》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《中华人民共和国水文条例》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482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项涉及省级行政权力事项的决定》（云政发〔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16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BDEF4">
            <w:pPr>
              <w:jc w:val="left"/>
              <w:rPr>
                <w:rFonts w:hint="eastAsia" w:ascii="方正仿宋_GBK" w:hAnsi="方正仿宋_GBK" w:eastAsia="方正仿宋_GBK" w:cs="方正仿宋_GBK"/>
                <w:i w:val="0"/>
                <w:iCs w:val="0"/>
                <w:color w:val="000000"/>
                <w:sz w:val="21"/>
                <w:szCs w:val="21"/>
                <w:u w:val="none"/>
              </w:rPr>
            </w:pPr>
          </w:p>
        </w:tc>
      </w:tr>
      <w:tr w14:paraId="20503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B356">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148</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9F37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区水利局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25BD8">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河道管理范围内特定活动审批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C2007">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区水利局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55419">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《中华人民共和国河道管理条例》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482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项涉及省级行政权力事项的决定》（云政发〔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16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D4877">
            <w:pPr>
              <w:rPr>
                <w:rFonts w:hint="eastAsia" w:ascii="方正仿宋_GBK" w:hAnsi="方正仿宋_GBK" w:eastAsia="方正仿宋_GBK" w:cs="方正仿宋_GBK"/>
                <w:i w:val="0"/>
                <w:iCs w:val="0"/>
                <w:color w:val="000000"/>
                <w:sz w:val="21"/>
                <w:szCs w:val="21"/>
                <w:u w:val="none"/>
              </w:rPr>
            </w:pPr>
          </w:p>
        </w:tc>
      </w:tr>
      <w:tr w14:paraId="0EBFA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1939D">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149</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0FED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区水利局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A613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河道采砂许可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25B8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区水利局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2FA89">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《中华人民共和国水法》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《中华人民共和国长江保护法》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《中华人民共和国河道管理条例》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《云南省人民政府关于进一步精简行政审批项目的决定》（云政发〔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2013</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157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AC6E5">
            <w:pPr>
              <w:jc w:val="left"/>
              <w:rPr>
                <w:rFonts w:hint="eastAsia" w:ascii="方正仿宋_GBK" w:hAnsi="方正仿宋_GBK" w:eastAsia="方正仿宋_GBK" w:cs="方正仿宋_GBK"/>
                <w:i w:val="0"/>
                <w:iCs w:val="0"/>
                <w:color w:val="000000"/>
                <w:sz w:val="21"/>
                <w:szCs w:val="21"/>
                <w:u w:val="none"/>
              </w:rPr>
            </w:pPr>
          </w:p>
        </w:tc>
      </w:tr>
      <w:tr w14:paraId="58096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166BC">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150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36B2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区水利局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C0B0A">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生产建设项目水土保持方案审批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B85B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区水利局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E532A">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《中华人民共和国水土保持法》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28D54">
            <w:pPr>
              <w:jc w:val="left"/>
              <w:rPr>
                <w:rFonts w:hint="eastAsia" w:ascii="方正仿宋_GBK" w:hAnsi="方正仿宋_GBK" w:eastAsia="方正仿宋_GBK" w:cs="方正仿宋_GBK"/>
                <w:i w:val="0"/>
                <w:iCs w:val="0"/>
                <w:color w:val="000000"/>
                <w:sz w:val="21"/>
                <w:szCs w:val="21"/>
                <w:u w:val="none"/>
              </w:rPr>
            </w:pPr>
          </w:p>
        </w:tc>
      </w:tr>
      <w:tr w14:paraId="3B437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472E3">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151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2BE9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区水利局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A25BF">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农村集体经济组织修建水库审批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EC6EB">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区水利局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CCEFD">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《中华人民共和国水法》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92378">
            <w:pPr>
              <w:jc w:val="left"/>
              <w:rPr>
                <w:rFonts w:hint="eastAsia" w:ascii="方正仿宋_GBK" w:hAnsi="方正仿宋_GBK" w:eastAsia="方正仿宋_GBK" w:cs="方正仿宋_GBK"/>
                <w:i w:val="0"/>
                <w:iCs w:val="0"/>
                <w:color w:val="000000"/>
                <w:sz w:val="21"/>
                <w:szCs w:val="21"/>
                <w:u w:val="none"/>
              </w:rPr>
            </w:pPr>
          </w:p>
        </w:tc>
      </w:tr>
      <w:tr w14:paraId="5A515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27E3">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152</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64F5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区水利局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68F3E">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城市建设填堵水域、废除围堤审批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7422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区人民政府（由区水利局承办）</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AC8E4">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《中华人民共和国防洪法》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F0DEA">
            <w:pPr>
              <w:jc w:val="left"/>
              <w:rPr>
                <w:rFonts w:hint="eastAsia" w:ascii="方正仿宋_GBK" w:hAnsi="方正仿宋_GBK" w:eastAsia="方正仿宋_GBK" w:cs="方正仿宋_GBK"/>
                <w:i w:val="0"/>
                <w:iCs w:val="0"/>
                <w:color w:val="000000"/>
                <w:sz w:val="21"/>
                <w:szCs w:val="21"/>
                <w:u w:val="none"/>
              </w:rPr>
            </w:pPr>
          </w:p>
        </w:tc>
      </w:tr>
      <w:tr w14:paraId="1D096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D8871">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153</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A3FB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区水利局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7CC6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占用农业灌溉水源、灌排工程设施审批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9A93B">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区水利局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D461F">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《国务院对确需保留的行政审批项目设定行政许可的决定》</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482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项涉及省级行政权力事项的决定》（云政发〔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16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887C">
            <w:pPr>
              <w:jc w:val="left"/>
              <w:rPr>
                <w:rFonts w:hint="eastAsia" w:ascii="方正仿宋_GBK" w:hAnsi="方正仿宋_GBK" w:eastAsia="方正仿宋_GBK" w:cs="方正仿宋_GBK"/>
                <w:i w:val="0"/>
                <w:iCs w:val="0"/>
                <w:color w:val="000000"/>
                <w:sz w:val="21"/>
                <w:szCs w:val="21"/>
                <w:u w:val="none"/>
              </w:rPr>
            </w:pPr>
          </w:p>
        </w:tc>
      </w:tr>
      <w:tr w14:paraId="69535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C6FBE">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154</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C799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区水利局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6E31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利用堤顶、戗台兼做公路审批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51A68">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区水利局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BF5E2">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《中华人民共和国河道管理条例》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8BB2B">
            <w:pPr>
              <w:jc w:val="left"/>
              <w:rPr>
                <w:rFonts w:hint="eastAsia" w:ascii="方正仿宋_GBK" w:hAnsi="方正仿宋_GBK" w:eastAsia="方正仿宋_GBK" w:cs="方正仿宋_GBK"/>
                <w:i w:val="0"/>
                <w:iCs w:val="0"/>
                <w:color w:val="000000"/>
                <w:sz w:val="21"/>
                <w:szCs w:val="21"/>
                <w:u w:val="none"/>
              </w:rPr>
            </w:pPr>
          </w:p>
        </w:tc>
      </w:tr>
      <w:tr w14:paraId="7C121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8030B">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155</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E485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区水利局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39DE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坝顶兼做公路审批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1949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区水利局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BF90B">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《水库大坝安全管理条例》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C7D07">
            <w:pPr>
              <w:jc w:val="left"/>
              <w:rPr>
                <w:rFonts w:hint="eastAsia" w:ascii="方正仿宋_GBK" w:hAnsi="方正仿宋_GBK" w:eastAsia="方正仿宋_GBK" w:cs="方正仿宋_GBK"/>
                <w:i w:val="0"/>
                <w:iCs w:val="0"/>
                <w:color w:val="000000"/>
                <w:sz w:val="21"/>
                <w:szCs w:val="21"/>
                <w:u w:val="none"/>
              </w:rPr>
            </w:pPr>
          </w:p>
        </w:tc>
      </w:tr>
      <w:tr w14:paraId="65373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E2932">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156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4FD6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区水利局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348B">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蓄滞洪区避洪设施建设审批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3A18D">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区水利局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F5DF1">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《国务院对确需保留的行政审批项目设定行政许可的决定》</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C730E">
            <w:pPr>
              <w:jc w:val="left"/>
              <w:rPr>
                <w:rFonts w:hint="eastAsia" w:ascii="方正仿宋_GBK" w:hAnsi="方正仿宋_GBK" w:eastAsia="方正仿宋_GBK" w:cs="方正仿宋_GBK"/>
                <w:i w:val="0"/>
                <w:iCs w:val="0"/>
                <w:color w:val="000000"/>
                <w:sz w:val="21"/>
                <w:szCs w:val="21"/>
                <w:u w:val="none"/>
              </w:rPr>
            </w:pPr>
          </w:p>
        </w:tc>
      </w:tr>
      <w:tr w14:paraId="75B26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E80C1">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157</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EE9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区水利局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61463">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大坝管理和保护范围内修建码头、渔塘许可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50B6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区水利局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AF5D6">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《水库大坝安全管理条例》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482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项涉及省级行政权力事项的决定》（云政发〔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16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864C6">
            <w:pPr>
              <w:jc w:val="left"/>
              <w:rPr>
                <w:rFonts w:hint="eastAsia" w:ascii="方正仿宋_GBK" w:hAnsi="方正仿宋_GBK" w:eastAsia="方正仿宋_GBK" w:cs="方正仿宋_GBK"/>
                <w:i w:val="0"/>
                <w:iCs w:val="0"/>
                <w:color w:val="000000"/>
                <w:sz w:val="21"/>
                <w:szCs w:val="21"/>
                <w:u w:val="none"/>
              </w:rPr>
            </w:pPr>
          </w:p>
        </w:tc>
      </w:tr>
      <w:tr w14:paraId="0AC1A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07A06">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158</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DD54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区文化和旅游局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ADDB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文艺表演团体设立审批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787FB">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区文化和旅游局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C3234">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《营业性演出管理条例》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055EB">
            <w:pPr>
              <w:jc w:val="left"/>
              <w:rPr>
                <w:rFonts w:hint="eastAsia" w:ascii="方正仿宋_GBK" w:hAnsi="方正仿宋_GBK" w:eastAsia="方正仿宋_GBK" w:cs="方正仿宋_GBK"/>
                <w:i w:val="0"/>
                <w:iCs w:val="0"/>
                <w:color w:val="000000"/>
                <w:sz w:val="21"/>
                <w:szCs w:val="21"/>
                <w:u w:val="none"/>
              </w:rPr>
            </w:pPr>
          </w:p>
        </w:tc>
      </w:tr>
      <w:tr w14:paraId="2902B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381A8">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159</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EA82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区文化和旅游局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9506F">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营业性演出审批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E1F2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区文化和旅游局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60D30">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《营业性演出管理条例》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《营业性演出管理条例实施细则》</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2A3DA">
            <w:pPr>
              <w:jc w:val="left"/>
              <w:rPr>
                <w:rFonts w:hint="eastAsia" w:ascii="方正仿宋_GBK" w:hAnsi="方正仿宋_GBK" w:eastAsia="方正仿宋_GBK" w:cs="方正仿宋_GBK"/>
                <w:i w:val="0"/>
                <w:iCs w:val="0"/>
                <w:color w:val="000000"/>
                <w:sz w:val="21"/>
                <w:szCs w:val="21"/>
                <w:u w:val="none"/>
              </w:rPr>
            </w:pPr>
          </w:p>
        </w:tc>
      </w:tr>
      <w:tr w14:paraId="17234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A882C">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160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5191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区文化和旅游局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F91E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娱乐场所经营活动审批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BE553">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区文化和旅游局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6AFCA">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《娱乐场所管理条例》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56B97">
            <w:pPr>
              <w:jc w:val="left"/>
              <w:rPr>
                <w:rFonts w:hint="eastAsia" w:ascii="方正仿宋_GBK" w:hAnsi="方正仿宋_GBK" w:eastAsia="方正仿宋_GBK" w:cs="方正仿宋_GBK"/>
                <w:i w:val="0"/>
                <w:iCs w:val="0"/>
                <w:color w:val="000000"/>
                <w:sz w:val="21"/>
                <w:szCs w:val="21"/>
                <w:u w:val="none"/>
              </w:rPr>
            </w:pPr>
          </w:p>
        </w:tc>
      </w:tr>
      <w:tr w14:paraId="5EDF5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0697C">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161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9010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区文化和旅游局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589A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互联网上网服务营业场所筹建审批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BC25E">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区文化和旅游局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9F4FE">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《互联网上网服务营业场所管理条例》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482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项涉及省级行政权力事项的决定》（云政发〔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16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BC92B">
            <w:pPr>
              <w:jc w:val="left"/>
              <w:rPr>
                <w:rFonts w:hint="eastAsia" w:ascii="方正仿宋_GBK" w:hAnsi="方正仿宋_GBK" w:eastAsia="方正仿宋_GBK" w:cs="方正仿宋_GBK"/>
                <w:i w:val="0"/>
                <w:iCs w:val="0"/>
                <w:color w:val="000000"/>
                <w:sz w:val="21"/>
                <w:szCs w:val="21"/>
                <w:u w:val="none"/>
              </w:rPr>
            </w:pPr>
          </w:p>
        </w:tc>
      </w:tr>
      <w:tr w14:paraId="4C42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88028">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162</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FC4B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区文化和旅游局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4B3FC">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互联网上网服务经营活动审批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DC79B">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区文化和旅游局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4C652">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《互联网上网服务营业场所管理条例》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482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项涉及省级行政权力事项的决定》（云政发〔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16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8FA61">
            <w:pPr>
              <w:jc w:val="left"/>
              <w:rPr>
                <w:rFonts w:hint="eastAsia" w:ascii="方正仿宋_GBK" w:hAnsi="方正仿宋_GBK" w:eastAsia="方正仿宋_GBK" w:cs="方正仿宋_GBK"/>
                <w:i w:val="0"/>
                <w:iCs w:val="0"/>
                <w:color w:val="000000"/>
                <w:sz w:val="21"/>
                <w:szCs w:val="21"/>
                <w:u w:val="none"/>
              </w:rPr>
            </w:pPr>
          </w:p>
        </w:tc>
      </w:tr>
      <w:tr w14:paraId="7D036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70185">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163</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7B21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区文化和旅游局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97C1B">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建设工程文物保护许可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93827">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区人民政府（由区文化和旅游局承办，征得上一级文化和旅游部门同意），区文化和旅游局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95626">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《中华人民共和国文物保护法》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C7A0A">
            <w:pPr>
              <w:jc w:val="left"/>
              <w:rPr>
                <w:rFonts w:hint="eastAsia" w:ascii="方正仿宋_GBK" w:hAnsi="方正仿宋_GBK" w:eastAsia="方正仿宋_GBK" w:cs="方正仿宋_GBK"/>
                <w:i w:val="0"/>
                <w:iCs w:val="0"/>
                <w:color w:val="000000"/>
                <w:sz w:val="21"/>
                <w:szCs w:val="21"/>
                <w:u w:val="none"/>
              </w:rPr>
            </w:pPr>
          </w:p>
        </w:tc>
      </w:tr>
      <w:tr w14:paraId="2B7D4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C3DF3">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164</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6702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区文化和旅游局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451F8">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文物保护单位原址保护措施审批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0B088">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区文化和旅游局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E5774">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《中华人民共和国文物保护法》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A95E5">
            <w:pPr>
              <w:jc w:val="left"/>
              <w:rPr>
                <w:rFonts w:hint="eastAsia" w:ascii="方正仿宋_GBK" w:hAnsi="方正仿宋_GBK" w:eastAsia="方正仿宋_GBK" w:cs="方正仿宋_GBK"/>
                <w:i w:val="0"/>
                <w:iCs w:val="0"/>
                <w:color w:val="000000"/>
                <w:sz w:val="21"/>
                <w:szCs w:val="21"/>
                <w:u w:val="none"/>
              </w:rPr>
            </w:pPr>
          </w:p>
        </w:tc>
      </w:tr>
      <w:tr w14:paraId="36D7A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EC567">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165</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B2C8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区文化和旅游局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1115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核定为文物保护单位的属于国家所有的纪念建筑物或者古建筑改变用途审批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079A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区人民政府（由区文化和旅游局承办，征得上一级文化和旅游部门同意）</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DF05F">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《中华人民共和国文物保护法》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EF639">
            <w:pPr>
              <w:jc w:val="left"/>
              <w:rPr>
                <w:rFonts w:hint="eastAsia" w:ascii="方正仿宋_GBK" w:hAnsi="方正仿宋_GBK" w:eastAsia="方正仿宋_GBK" w:cs="方正仿宋_GBK"/>
                <w:i w:val="0"/>
                <w:iCs w:val="0"/>
                <w:color w:val="000000"/>
                <w:sz w:val="21"/>
                <w:szCs w:val="21"/>
                <w:u w:val="none"/>
              </w:rPr>
            </w:pPr>
          </w:p>
        </w:tc>
      </w:tr>
      <w:tr w14:paraId="1AE54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FC535">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166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AB5B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区文化和旅游局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8B73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不可移动文物修缮审批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BFA5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区文化和旅游局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BE5CA">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《中华人民共和国文物保护法》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DC96D">
            <w:pPr>
              <w:jc w:val="left"/>
              <w:rPr>
                <w:rFonts w:hint="eastAsia" w:ascii="方正仿宋_GBK" w:hAnsi="方正仿宋_GBK" w:eastAsia="方正仿宋_GBK" w:cs="方正仿宋_GBK"/>
                <w:i w:val="0"/>
                <w:iCs w:val="0"/>
                <w:color w:val="000000"/>
                <w:sz w:val="21"/>
                <w:szCs w:val="21"/>
                <w:u w:val="none"/>
              </w:rPr>
            </w:pPr>
          </w:p>
        </w:tc>
      </w:tr>
      <w:tr w14:paraId="197C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DE831">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167</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755F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区文化和旅游局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CE56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非国有文物收藏单位和其他单位借用国有馆藏文物审批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A20D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区文化和旅游局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1FF03">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《中华人民共和国文物保护法》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82133">
            <w:pPr>
              <w:jc w:val="left"/>
              <w:rPr>
                <w:rFonts w:hint="eastAsia" w:ascii="方正仿宋_GBK" w:hAnsi="方正仿宋_GBK" w:eastAsia="方正仿宋_GBK" w:cs="方正仿宋_GBK"/>
                <w:i w:val="0"/>
                <w:iCs w:val="0"/>
                <w:color w:val="000000"/>
                <w:sz w:val="21"/>
                <w:szCs w:val="21"/>
                <w:u w:val="none"/>
              </w:rPr>
            </w:pPr>
          </w:p>
        </w:tc>
      </w:tr>
      <w:tr w14:paraId="634AE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6EEE6">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168</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3621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区文化和旅游局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840E8">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博物馆处理不够入藏标准、无保存价值的文物或标本审批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2EDD6">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区文化和旅游局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CE617">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《国务院对确需保留的行政审批项目设定行政许可的决定》</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A2F30">
            <w:pPr>
              <w:jc w:val="left"/>
              <w:rPr>
                <w:rFonts w:hint="eastAsia" w:ascii="方正仿宋_GBK" w:hAnsi="方正仿宋_GBK" w:eastAsia="方正仿宋_GBK" w:cs="方正仿宋_GBK"/>
                <w:i w:val="0"/>
                <w:iCs w:val="0"/>
                <w:color w:val="000000"/>
                <w:sz w:val="21"/>
                <w:szCs w:val="21"/>
                <w:u w:val="none"/>
              </w:rPr>
            </w:pPr>
          </w:p>
        </w:tc>
      </w:tr>
      <w:tr w14:paraId="5F319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21180">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169</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DF26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区卫生健康局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5464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饮用水供水单位卫生许可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69448">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区卫生健康局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DB891">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《中华人民共和国传染病防治法》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《国务院关于第六批取消和调整行政审批项目的决定》（国发〔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2012</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52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0EECA">
            <w:pPr>
              <w:jc w:val="left"/>
              <w:rPr>
                <w:rFonts w:hint="eastAsia" w:ascii="方正仿宋_GBK" w:hAnsi="方正仿宋_GBK" w:eastAsia="方正仿宋_GBK" w:cs="方正仿宋_GBK"/>
                <w:i w:val="0"/>
                <w:iCs w:val="0"/>
                <w:color w:val="000000"/>
                <w:sz w:val="21"/>
                <w:szCs w:val="21"/>
                <w:u w:val="none"/>
              </w:rPr>
            </w:pPr>
          </w:p>
        </w:tc>
      </w:tr>
      <w:tr w14:paraId="35FAC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AE37A">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170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F7D2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区卫生健康局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94D9E">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公共场所卫生许可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D29A7">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区卫生健康局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DEAD3">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《公共场所卫生管理条例》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62B5F">
            <w:pPr>
              <w:jc w:val="left"/>
              <w:rPr>
                <w:rFonts w:hint="eastAsia" w:ascii="方正仿宋_GBK" w:hAnsi="方正仿宋_GBK" w:eastAsia="方正仿宋_GBK" w:cs="方正仿宋_GBK"/>
                <w:i w:val="0"/>
                <w:iCs w:val="0"/>
                <w:color w:val="000000"/>
                <w:sz w:val="21"/>
                <w:szCs w:val="21"/>
                <w:u w:val="none"/>
              </w:rPr>
            </w:pPr>
          </w:p>
        </w:tc>
      </w:tr>
      <w:tr w14:paraId="6DEEE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3ADE1">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171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6136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区卫生健康局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B7B16">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医疗机构建设项目放射性职业病危害预评价报告审核</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710A6">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区卫生健康局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55B13">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《中华人民共和国职业病防治法》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《放射诊疗管理规定》</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C173D">
            <w:pPr>
              <w:jc w:val="left"/>
              <w:rPr>
                <w:rFonts w:hint="eastAsia" w:ascii="方正仿宋_GBK" w:hAnsi="方正仿宋_GBK" w:eastAsia="方正仿宋_GBK" w:cs="方正仿宋_GBK"/>
                <w:i w:val="0"/>
                <w:iCs w:val="0"/>
                <w:color w:val="000000"/>
                <w:sz w:val="21"/>
                <w:szCs w:val="21"/>
                <w:u w:val="none"/>
              </w:rPr>
            </w:pPr>
          </w:p>
        </w:tc>
      </w:tr>
      <w:tr w14:paraId="5FE05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E10DA">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172</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6F20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区卫生健康局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51876">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医疗机构建设项目放射性职业病防护设施竣工验收</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A685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区卫生健康局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4A1F0">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《中华人民共和国职业病防治法》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《放射诊疗管理规定》</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5AC9A">
            <w:pPr>
              <w:jc w:val="left"/>
              <w:rPr>
                <w:rFonts w:hint="eastAsia" w:ascii="方正仿宋_GBK" w:hAnsi="方正仿宋_GBK" w:eastAsia="方正仿宋_GBK" w:cs="方正仿宋_GBK"/>
                <w:i w:val="0"/>
                <w:iCs w:val="0"/>
                <w:color w:val="000000"/>
                <w:sz w:val="21"/>
                <w:szCs w:val="21"/>
                <w:u w:val="none"/>
              </w:rPr>
            </w:pPr>
          </w:p>
        </w:tc>
      </w:tr>
      <w:tr w14:paraId="072D8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2"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6F0DF">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173</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80A6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区卫生健康局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8449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医疗机构设置审批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9C1D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区卫生健康局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8B012">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《医疗机构管理条例》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《国务院关于取消和下放一批行政许可事项的决定》（国发〔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13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《国务院关于深化</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证照分离</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改革进一步激发市场主体发展活力的通知》（国发〔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2021</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7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《云南省医疗机构管理条例》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71150">
            <w:pPr>
              <w:jc w:val="left"/>
              <w:rPr>
                <w:rFonts w:hint="eastAsia" w:ascii="方正仿宋_GBK" w:hAnsi="方正仿宋_GBK" w:eastAsia="方正仿宋_GBK" w:cs="方正仿宋_GBK"/>
                <w:i w:val="0"/>
                <w:iCs w:val="0"/>
                <w:color w:val="000000"/>
                <w:sz w:val="21"/>
                <w:szCs w:val="21"/>
                <w:u w:val="none"/>
              </w:rPr>
            </w:pPr>
          </w:p>
        </w:tc>
      </w:tr>
      <w:tr w14:paraId="6E30B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E91AC">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174</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80EF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区卫生健康局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8EBB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医疗机构执业登记</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A9023">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区卫生健康局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1FC46">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《医疗机构管理条例》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《国务院关于深化</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证照分离</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改革进一步激发市场主体发展活力的通知》（国发〔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2021</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7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《云南省医疗机构管理条例》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55B7B">
            <w:pPr>
              <w:jc w:val="left"/>
              <w:rPr>
                <w:rFonts w:hint="eastAsia" w:ascii="方正仿宋_GBK" w:hAnsi="方正仿宋_GBK" w:eastAsia="方正仿宋_GBK" w:cs="方正仿宋_GBK"/>
                <w:i w:val="0"/>
                <w:iCs w:val="0"/>
                <w:color w:val="000000"/>
                <w:sz w:val="21"/>
                <w:szCs w:val="21"/>
                <w:u w:val="none"/>
              </w:rPr>
            </w:pPr>
          </w:p>
        </w:tc>
      </w:tr>
      <w:tr w14:paraId="78E0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E78E5">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175</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09F3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区卫生健康局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C83AF">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母婴保健技术服务机构执业许可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EF1C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区卫生健康局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E5097">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《中华人民共和国母婴保健法》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《中华人民共和国母婴保健法实施办法》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《国务院关于深化</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证照分离</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改革进一步激发市场主体发展活力的通知》（国发〔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2021</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7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《产前诊断技术管理办法》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《母婴保健专项技术服务许可及人员资格管理办法》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1B022">
            <w:pPr>
              <w:jc w:val="left"/>
              <w:rPr>
                <w:rFonts w:hint="eastAsia" w:ascii="方正仿宋_GBK" w:hAnsi="方正仿宋_GBK" w:eastAsia="方正仿宋_GBK" w:cs="方正仿宋_GBK"/>
                <w:i w:val="0"/>
                <w:iCs w:val="0"/>
                <w:color w:val="000000"/>
                <w:sz w:val="21"/>
                <w:szCs w:val="21"/>
                <w:u w:val="none"/>
              </w:rPr>
            </w:pPr>
          </w:p>
        </w:tc>
      </w:tr>
      <w:tr w14:paraId="791C7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4DAB1">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176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4273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区卫生健康局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2973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放射源诊疗技术和医用辐射机构许可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5223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区卫生健康局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151C5">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《放射性同位素与射线装置安全和防护条例》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《放射诊疗管理规定》</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BC14B">
            <w:pPr>
              <w:jc w:val="left"/>
              <w:rPr>
                <w:rFonts w:hint="eastAsia" w:ascii="方正仿宋_GBK" w:hAnsi="方正仿宋_GBK" w:eastAsia="方正仿宋_GBK" w:cs="方正仿宋_GBK"/>
                <w:i w:val="0"/>
                <w:iCs w:val="0"/>
                <w:color w:val="000000"/>
                <w:sz w:val="21"/>
                <w:szCs w:val="21"/>
                <w:u w:val="none"/>
              </w:rPr>
            </w:pPr>
          </w:p>
        </w:tc>
      </w:tr>
      <w:tr w14:paraId="26465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4ACB6">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177</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D652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区卫生健康局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B00F8">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单采血浆站设置审批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7DF7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区卫生健康局（初审后报市卫生健康委，市卫生健康委二审后报省卫生健康委审批）</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99950">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《血液制品管理条例》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9DB3D">
            <w:pPr>
              <w:jc w:val="left"/>
              <w:rPr>
                <w:rFonts w:hint="eastAsia" w:ascii="方正仿宋_GBK" w:hAnsi="方正仿宋_GBK" w:eastAsia="方正仿宋_GBK" w:cs="方正仿宋_GBK"/>
                <w:i w:val="0"/>
                <w:iCs w:val="0"/>
                <w:color w:val="000000"/>
                <w:sz w:val="21"/>
                <w:szCs w:val="21"/>
                <w:u w:val="none"/>
              </w:rPr>
            </w:pPr>
          </w:p>
        </w:tc>
      </w:tr>
      <w:tr w14:paraId="29B31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08232">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178</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7630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区卫生健康局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5DEFF">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医师执业注册</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5E967">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区卫生健康局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680BC">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《中华人民共和国医师法》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《医师执业注册管理办法》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557E7">
            <w:pPr>
              <w:jc w:val="left"/>
              <w:rPr>
                <w:rFonts w:hint="eastAsia" w:ascii="方正仿宋_GBK" w:hAnsi="方正仿宋_GBK" w:eastAsia="方正仿宋_GBK" w:cs="方正仿宋_GBK"/>
                <w:i w:val="0"/>
                <w:iCs w:val="0"/>
                <w:color w:val="000000"/>
                <w:sz w:val="21"/>
                <w:szCs w:val="21"/>
                <w:u w:val="none"/>
              </w:rPr>
            </w:pPr>
          </w:p>
        </w:tc>
      </w:tr>
      <w:tr w14:paraId="673E9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B9CF2">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179</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D5F4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区卫生健康局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7065F">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乡村医生执业注册</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06B9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区卫生健康局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F44B2">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《乡村医生从业管理条例》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D583B">
            <w:pPr>
              <w:jc w:val="left"/>
              <w:rPr>
                <w:rFonts w:hint="eastAsia" w:ascii="方正仿宋_GBK" w:hAnsi="方正仿宋_GBK" w:eastAsia="方正仿宋_GBK" w:cs="方正仿宋_GBK"/>
                <w:i w:val="0"/>
                <w:iCs w:val="0"/>
                <w:color w:val="000000"/>
                <w:sz w:val="21"/>
                <w:szCs w:val="21"/>
                <w:u w:val="none"/>
              </w:rPr>
            </w:pPr>
          </w:p>
        </w:tc>
      </w:tr>
      <w:tr w14:paraId="1D5E2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90D7B">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180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550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区卫生健康局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23B5F">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母婴保健服务人员资格认定</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708E8">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区卫生健康局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F8289">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《中华人民共和国母婴保健法》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《中华人民共和国母婴保健法实施办法》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《母婴保健专项技术服务许可及人员资格管理办法》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《产前诊断技术管理办法》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《国家职业资格目录（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2021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年版）》</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98B17">
            <w:pPr>
              <w:jc w:val="left"/>
              <w:rPr>
                <w:rFonts w:hint="eastAsia" w:ascii="方正仿宋_GBK" w:hAnsi="方正仿宋_GBK" w:eastAsia="方正仿宋_GBK" w:cs="方正仿宋_GBK"/>
                <w:i w:val="0"/>
                <w:iCs w:val="0"/>
                <w:color w:val="000000"/>
                <w:sz w:val="21"/>
                <w:szCs w:val="21"/>
                <w:u w:val="none"/>
              </w:rPr>
            </w:pPr>
          </w:p>
        </w:tc>
      </w:tr>
      <w:tr w14:paraId="6B423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77606">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181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DB73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区卫生健康局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1E8C3">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护士执业注册</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6359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区卫生健康局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93917">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《护士条例》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《护士执业注册管理办法》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《国家职业资格目录（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2021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年版）》</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56A7">
            <w:pPr>
              <w:jc w:val="left"/>
              <w:rPr>
                <w:rFonts w:hint="eastAsia" w:ascii="方正仿宋_GBK" w:hAnsi="方正仿宋_GBK" w:eastAsia="方正仿宋_GBK" w:cs="方正仿宋_GBK"/>
                <w:i w:val="0"/>
                <w:iCs w:val="0"/>
                <w:color w:val="000000"/>
                <w:sz w:val="21"/>
                <w:szCs w:val="21"/>
                <w:u w:val="none"/>
              </w:rPr>
            </w:pPr>
          </w:p>
        </w:tc>
      </w:tr>
      <w:tr w14:paraId="4804E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47443">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182</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E21B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区卫生健康局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CED8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确有专长的中医医师资格认定</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180E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区卫生健康局（受理并逐级上报省卫生健康委审批）</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85D51">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《中华人民共和国中医药法》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《中华人民共和国医师法》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《中医医术确有专长人员医师资格考核注册管理暂行办法》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7B8F9">
            <w:pPr>
              <w:jc w:val="left"/>
              <w:rPr>
                <w:rFonts w:hint="eastAsia" w:ascii="方正仿宋_GBK" w:hAnsi="方正仿宋_GBK" w:eastAsia="方正仿宋_GBK" w:cs="方正仿宋_GBK"/>
                <w:i w:val="0"/>
                <w:iCs w:val="0"/>
                <w:color w:val="000000"/>
                <w:sz w:val="21"/>
                <w:szCs w:val="21"/>
                <w:u w:val="none"/>
              </w:rPr>
            </w:pPr>
          </w:p>
        </w:tc>
      </w:tr>
      <w:tr w14:paraId="156EE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F7C64">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183</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3E99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区卫生健康局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0B19A">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确有专长的中医医师执业注册</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CAF17">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区卫生健康局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D74AA">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《中华人民共和国中医药法》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《中华人民共和国医师法》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《中医医术确有专长人员医师资格考核注册管理暂行办法》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312C5">
            <w:pPr>
              <w:jc w:val="left"/>
              <w:rPr>
                <w:rFonts w:hint="eastAsia" w:ascii="方正仿宋_GBK" w:hAnsi="方正仿宋_GBK" w:eastAsia="方正仿宋_GBK" w:cs="方正仿宋_GBK"/>
                <w:i w:val="0"/>
                <w:iCs w:val="0"/>
                <w:color w:val="000000"/>
                <w:sz w:val="21"/>
                <w:szCs w:val="21"/>
                <w:u w:val="none"/>
              </w:rPr>
            </w:pPr>
          </w:p>
        </w:tc>
      </w:tr>
      <w:tr w14:paraId="67D3F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48791">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184</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15D3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区卫生健康局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DC78E">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中医医疗机构设置审批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62AD7">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区卫生健康局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D5072">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《中华人民共和国中医药法》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《医疗机构管理条例》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《云南省中医药条例》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0C272">
            <w:pPr>
              <w:jc w:val="left"/>
              <w:rPr>
                <w:rFonts w:hint="eastAsia" w:ascii="方正仿宋_GBK" w:hAnsi="方正仿宋_GBK" w:eastAsia="方正仿宋_GBK" w:cs="方正仿宋_GBK"/>
                <w:i w:val="0"/>
                <w:iCs w:val="0"/>
                <w:color w:val="000000"/>
                <w:sz w:val="21"/>
                <w:szCs w:val="21"/>
                <w:u w:val="none"/>
              </w:rPr>
            </w:pPr>
          </w:p>
        </w:tc>
      </w:tr>
      <w:tr w14:paraId="29F0A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BE2A1">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185</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68AA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区卫生健康局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7BC6C">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中医医疗机构执业登记</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936FC">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区卫生健康局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A6302">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《中华人民共和国中医药法》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《医疗机构管理条例》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《云南省中医药条例》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CBF2A">
            <w:pPr>
              <w:jc w:val="left"/>
              <w:rPr>
                <w:rFonts w:hint="eastAsia" w:ascii="方正仿宋_GBK" w:hAnsi="方正仿宋_GBK" w:eastAsia="方正仿宋_GBK" w:cs="方正仿宋_GBK"/>
                <w:i w:val="0"/>
                <w:iCs w:val="0"/>
                <w:color w:val="000000"/>
                <w:sz w:val="21"/>
                <w:szCs w:val="21"/>
                <w:u w:val="none"/>
              </w:rPr>
            </w:pPr>
          </w:p>
        </w:tc>
      </w:tr>
      <w:tr w14:paraId="06CE3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1"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0023">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186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FD36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区应急局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631DB">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石油天然气建设项目安全设施设计审查</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E0CDD">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区应急局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25462">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《中华人民共和国安全生产法》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《建设项目安全设施</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三同时</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监督管理办法》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《国家矿山安全监察局关于进一步加强非煤矿山安全生产行政许可工作的通知》</w:t>
            </w:r>
            <w:r>
              <w:rPr>
                <w:rStyle w:val="21"/>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矿安〔</w:t>
            </w:r>
            <w:r>
              <w:rPr>
                <w:rStyle w:val="21"/>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2024</w:t>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21"/>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70 </w:t>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r>
              <w:rPr>
                <w:rStyle w:val="21"/>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6CC72">
            <w:pPr>
              <w:jc w:val="left"/>
              <w:rPr>
                <w:rFonts w:hint="eastAsia" w:ascii="方正仿宋_GBK" w:hAnsi="方正仿宋_GBK" w:eastAsia="方正仿宋_GBK" w:cs="方正仿宋_GBK"/>
                <w:i w:val="0"/>
                <w:iCs w:val="0"/>
                <w:color w:val="000000"/>
                <w:sz w:val="21"/>
                <w:szCs w:val="21"/>
                <w:u w:val="none"/>
              </w:rPr>
            </w:pPr>
          </w:p>
        </w:tc>
      </w:tr>
      <w:tr w14:paraId="10084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9B3F">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187</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B0EE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区应急局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E081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金属冶炼建设项目安全设施设计审查</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0804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区应急局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F4CED">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《中华人民共和国安全生产法》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《建设项目安全设施</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三同时</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监督管理办法》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《冶金企业和有色金属企业安全生产规定》</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《云南省安全生产条例》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EB20">
            <w:pPr>
              <w:jc w:val="left"/>
              <w:rPr>
                <w:rFonts w:hint="eastAsia" w:ascii="方正仿宋_GBK" w:hAnsi="方正仿宋_GBK" w:eastAsia="方正仿宋_GBK" w:cs="方正仿宋_GBK"/>
                <w:i w:val="0"/>
                <w:iCs w:val="0"/>
                <w:color w:val="000000"/>
                <w:sz w:val="21"/>
                <w:szCs w:val="21"/>
                <w:u w:val="none"/>
              </w:rPr>
            </w:pPr>
          </w:p>
        </w:tc>
      </w:tr>
      <w:tr w14:paraId="2132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9E08D">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188</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D926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区应急局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05FB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危险化学品经营许可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0A3D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区应急局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CA28B">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《危险化学品安全管理条例》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《危险化学品经营许可证管理办法》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7163">
            <w:pPr>
              <w:jc w:val="left"/>
              <w:rPr>
                <w:rFonts w:hint="eastAsia" w:ascii="方正仿宋_GBK" w:hAnsi="方正仿宋_GBK" w:eastAsia="方正仿宋_GBK" w:cs="方正仿宋_GBK"/>
                <w:i w:val="0"/>
                <w:iCs w:val="0"/>
                <w:color w:val="000000"/>
                <w:sz w:val="21"/>
                <w:szCs w:val="21"/>
                <w:u w:val="none"/>
              </w:rPr>
            </w:pPr>
          </w:p>
        </w:tc>
      </w:tr>
      <w:tr w14:paraId="11DE0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51036">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189</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ED98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区应急局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4E7F">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烟花爆竹经营许可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8EC4E">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区应急局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CD7B3">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《烟花爆竹安全管理条例》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《烟花爆竹经营许可实施办法》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5FEA6">
            <w:pPr>
              <w:jc w:val="left"/>
              <w:rPr>
                <w:rFonts w:hint="eastAsia" w:ascii="方正仿宋_GBK" w:hAnsi="方正仿宋_GBK" w:eastAsia="方正仿宋_GBK" w:cs="方正仿宋_GBK"/>
                <w:i w:val="0"/>
                <w:iCs w:val="0"/>
                <w:color w:val="000000"/>
                <w:sz w:val="21"/>
                <w:szCs w:val="21"/>
                <w:u w:val="none"/>
              </w:rPr>
            </w:pPr>
          </w:p>
        </w:tc>
      </w:tr>
      <w:tr w14:paraId="0FE08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275CF">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19</w:t>
            </w:r>
            <w:r>
              <w:rPr>
                <w:rFonts w:hint="eastAsia" w:ascii="Times New Roman" w:hAnsi="Times New Roman" w:cs="Times New Roman"/>
                <w:i w:val="0"/>
                <w:iCs w:val="0"/>
                <w:color w:val="000000"/>
                <w:kern w:val="0"/>
                <w:sz w:val="24"/>
                <w:szCs w:val="24"/>
                <w:u w:val="none"/>
                <w:lang w:val="en-US" w:eastAsia="zh-CN"/>
              </w:rPr>
              <w:t>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BACB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0"/>
                <w:rFonts w:hint="eastAsia" w:ascii="方正仿宋_GBK" w:hAnsi="方正仿宋_GBK" w:eastAsia="方正仿宋_GBK" w:cs="方正仿宋_GBK"/>
                <w:sz w:val="21"/>
                <w:szCs w:val="21"/>
                <w:lang w:val="en-US" w:eastAsia="zh-CN"/>
              </w:rPr>
              <w:t>区应急局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D76E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生产、储存烟花爆竹建设项目安全设施设计审查</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8646">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区应急局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4D93B">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《中华人民共和国安全生产法》</w:t>
            </w:r>
            <w:r>
              <w:rPr>
                <w:rStyle w:val="23"/>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《建设项目安全设施</w:t>
            </w:r>
            <w:r>
              <w:rPr>
                <w:rStyle w:val="23"/>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三同时</w:t>
            </w:r>
            <w:r>
              <w:rPr>
                <w:rStyle w:val="23"/>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监督管理办法》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8F510">
            <w:pPr>
              <w:jc w:val="left"/>
              <w:rPr>
                <w:rFonts w:hint="eastAsia" w:ascii="方正仿宋_GBK" w:hAnsi="方正仿宋_GBK" w:eastAsia="方正仿宋_GBK" w:cs="方正仿宋_GBK"/>
                <w:i w:val="0"/>
                <w:iCs w:val="0"/>
                <w:color w:val="000000"/>
                <w:sz w:val="21"/>
                <w:szCs w:val="21"/>
                <w:u w:val="none"/>
              </w:rPr>
            </w:pPr>
          </w:p>
        </w:tc>
      </w:tr>
      <w:tr w14:paraId="01DFB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1F2E1">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19</w:t>
            </w:r>
            <w:r>
              <w:rPr>
                <w:rFonts w:hint="eastAsia" w:ascii="Times New Roman" w:hAnsi="Times New Roman" w:cs="Times New Roman"/>
                <w:i w:val="0"/>
                <w:iCs w:val="0"/>
                <w:color w:val="000000"/>
                <w:kern w:val="0"/>
                <w:sz w:val="24"/>
                <w:szCs w:val="24"/>
                <w:u w:val="none"/>
                <w:lang w:val="en-US" w:eastAsia="zh-CN"/>
              </w:rPr>
              <w:t>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8141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区市场监管局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72027">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食品生产许可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0BE88">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区市场监管局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B5A2B">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《中华人民共和国食品安全法》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《食品生产许可管理办法》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987E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p>
        </w:tc>
      </w:tr>
      <w:tr w14:paraId="42DE4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4FEC0">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19</w:t>
            </w:r>
            <w:r>
              <w:rPr>
                <w:rFonts w:hint="eastAsia" w:ascii="Times New Roman" w:hAnsi="Times New Roman" w:cs="Times New Roman"/>
                <w:i w:val="0"/>
                <w:iCs w:val="0"/>
                <w:color w:val="000000"/>
                <w:kern w:val="0"/>
                <w:sz w:val="24"/>
                <w:szCs w:val="24"/>
                <w:u w:val="none"/>
                <w:lang w:val="en-US" w:eastAsia="zh-CN"/>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B5E6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区市场监管局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08E9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食品添加剂生产许可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EBC2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区市场监管局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F5F3">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《中华人民共和国食品安全法》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《食品生产许可管理办法》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87C78">
            <w:pPr>
              <w:jc w:val="left"/>
              <w:rPr>
                <w:rFonts w:hint="eastAsia" w:ascii="方正仿宋_GBK" w:hAnsi="方正仿宋_GBK" w:eastAsia="方正仿宋_GBK" w:cs="方正仿宋_GBK"/>
                <w:i w:val="0"/>
                <w:iCs w:val="0"/>
                <w:color w:val="000000"/>
                <w:sz w:val="21"/>
                <w:szCs w:val="21"/>
                <w:u w:val="none"/>
              </w:rPr>
            </w:pPr>
          </w:p>
        </w:tc>
      </w:tr>
      <w:tr w14:paraId="7A867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6"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345F6">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19</w:t>
            </w:r>
            <w:r>
              <w:rPr>
                <w:rFonts w:hint="eastAsia" w:ascii="Times New Roman" w:hAnsi="Times New Roman" w:cs="Times New Roman"/>
                <w:i w:val="0"/>
                <w:iCs w:val="0"/>
                <w:color w:val="000000"/>
                <w:kern w:val="0"/>
                <w:sz w:val="24"/>
                <w:szCs w:val="24"/>
                <w:u w:val="none"/>
                <w:lang w:val="en-US" w:eastAsia="zh-CN"/>
              </w:rPr>
              <w:t>3</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C8A0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区市场监管局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01517">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食品经营许可</w:t>
            </w:r>
            <w:r>
              <w:rPr>
                <w:rStyle w:val="21"/>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w:t>
            </w:r>
            <w:r>
              <w:rPr>
                <w:rStyle w:val="19"/>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仅销售预包装食品除外</w:t>
            </w:r>
            <w:r>
              <w:rPr>
                <w:rStyle w:val="21"/>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F34D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区市场监管局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40035">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《中华人民共和国食品安全法》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《食品经营许可和备案管理办法》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CBC3A">
            <w:pPr>
              <w:jc w:val="left"/>
              <w:rPr>
                <w:rFonts w:hint="eastAsia" w:ascii="方正仿宋_GBK" w:hAnsi="方正仿宋_GBK" w:eastAsia="方正仿宋_GBK" w:cs="方正仿宋_GBK"/>
                <w:i w:val="0"/>
                <w:iCs w:val="0"/>
                <w:color w:val="000000"/>
                <w:sz w:val="21"/>
                <w:szCs w:val="21"/>
                <w:u w:val="none"/>
              </w:rPr>
            </w:pPr>
          </w:p>
        </w:tc>
      </w:tr>
      <w:tr w14:paraId="4BB0B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9CDA5">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19</w:t>
            </w:r>
            <w:r>
              <w:rPr>
                <w:rFonts w:hint="eastAsia" w:ascii="Times New Roman" w:hAnsi="Times New Roman" w:cs="Times New Roman"/>
                <w:i w:val="0"/>
                <w:iCs w:val="0"/>
                <w:color w:val="000000"/>
                <w:kern w:val="0"/>
                <w:sz w:val="24"/>
                <w:szCs w:val="24"/>
                <w:u w:val="none"/>
                <w:lang w:val="en-US" w:eastAsia="zh-CN"/>
              </w:rPr>
              <w:t>4</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B12F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区市场监管局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DEBDC">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特种设备使用登记</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FD03E">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区市场监管局（部分受市市场监管局委托实施）</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71F19">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《中华人民共和国特种设备安全法》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《特种设备安全监察条例》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                           </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112</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项涉及州级及以下行政权力事项的决定》（云政发〔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21</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BFEF9">
            <w:pPr>
              <w:jc w:val="left"/>
              <w:rPr>
                <w:rFonts w:hint="eastAsia" w:ascii="方正仿宋_GBK" w:hAnsi="方正仿宋_GBK" w:eastAsia="方正仿宋_GBK" w:cs="方正仿宋_GBK"/>
                <w:i w:val="0"/>
                <w:iCs w:val="0"/>
                <w:color w:val="000000"/>
                <w:sz w:val="21"/>
                <w:szCs w:val="21"/>
                <w:u w:val="none"/>
              </w:rPr>
            </w:pPr>
          </w:p>
        </w:tc>
      </w:tr>
      <w:tr w14:paraId="0EBC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07333">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19</w:t>
            </w:r>
            <w:r>
              <w:rPr>
                <w:rFonts w:hint="eastAsia" w:ascii="Times New Roman" w:hAnsi="Times New Roman" w:cs="Times New Roman"/>
                <w:i w:val="0"/>
                <w:iCs w:val="0"/>
                <w:color w:val="000000"/>
                <w:kern w:val="0"/>
                <w:sz w:val="24"/>
                <w:szCs w:val="24"/>
                <w:u w:val="none"/>
                <w:lang w:val="en-US" w:eastAsia="zh-CN"/>
              </w:rPr>
              <w:t>5</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DE49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区市场监管局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0355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特种设备安全管理和作业人员资格认定</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9B713">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区市场监管局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CCB5">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《中华人民共和国特种设备安全法》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《特种设备安全监察条例》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《特种设备作业人员监督管理办法》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《国家职业资格目录（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2021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年版）》</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2EC61">
            <w:pPr>
              <w:jc w:val="left"/>
              <w:rPr>
                <w:rFonts w:hint="eastAsia" w:ascii="方正仿宋_GBK" w:hAnsi="方正仿宋_GBK" w:eastAsia="方正仿宋_GBK" w:cs="方正仿宋_GBK"/>
                <w:i w:val="0"/>
                <w:iCs w:val="0"/>
                <w:color w:val="000000"/>
                <w:sz w:val="21"/>
                <w:szCs w:val="21"/>
                <w:u w:val="none"/>
              </w:rPr>
            </w:pPr>
          </w:p>
        </w:tc>
      </w:tr>
      <w:tr w14:paraId="4A2BB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B6DAA">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19</w:t>
            </w:r>
            <w:r>
              <w:rPr>
                <w:rFonts w:hint="eastAsia" w:ascii="Times New Roman" w:hAnsi="Times New Roman" w:cs="Times New Roman"/>
                <w:i w:val="0"/>
                <w:iCs w:val="0"/>
                <w:color w:val="000000"/>
                <w:kern w:val="0"/>
                <w:sz w:val="24"/>
                <w:szCs w:val="24"/>
                <w:u w:val="none"/>
                <w:lang w:val="en-US" w:eastAsia="zh-CN"/>
              </w:rPr>
              <w:t>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4DC5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区市场监管局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F6A16">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计量标准器具核准</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9E9AE">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区市场监管局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09822">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《中华人民共和国计量法》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《中华人民共和国计量法实施细则》</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《计量标准考核办法》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38342">
            <w:pPr>
              <w:jc w:val="left"/>
              <w:rPr>
                <w:rFonts w:hint="eastAsia" w:ascii="方正仿宋_GBK" w:hAnsi="方正仿宋_GBK" w:eastAsia="方正仿宋_GBK" w:cs="方正仿宋_GBK"/>
                <w:i w:val="0"/>
                <w:iCs w:val="0"/>
                <w:color w:val="FF0000"/>
                <w:sz w:val="21"/>
                <w:szCs w:val="21"/>
                <w:u w:val="none"/>
              </w:rPr>
            </w:pPr>
          </w:p>
        </w:tc>
      </w:tr>
      <w:tr w14:paraId="3B815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5D81D">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19</w:t>
            </w:r>
            <w:r>
              <w:rPr>
                <w:rFonts w:hint="eastAsia" w:ascii="Times New Roman" w:hAnsi="Times New Roman" w:cs="Times New Roman"/>
                <w:i w:val="0"/>
                <w:iCs w:val="0"/>
                <w:color w:val="000000"/>
                <w:kern w:val="0"/>
                <w:sz w:val="24"/>
                <w:szCs w:val="24"/>
                <w:u w:val="none"/>
                <w:lang w:val="en-US" w:eastAsia="zh-CN"/>
              </w:rPr>
              <w:t>7</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81F1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区市场监管局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6562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承担国家法定计量检定机构任务授权</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7AB06">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区市场监管局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EB4AF">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《中华人民共和国计量法》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《中华人民共和国计量法实施细则》</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《计量授权管理办法》</w:t>
            </w:r>
            <w:r>
              <w:rPr>
                <w:rStyle w:val="21"/>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《法定计量检定机构监督管理办法》</w:t>
            </w:r>
            <w:r>
              <w:rPr>
                <w:rStyle w:val="21"/>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《专业计量站管理办法》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FB39D">
            <w:pPr>
              <w:jc w:val="left"/>
              <w:rPr>
                <w:rFonts w:hint="eastAsia" w:ascii="方正仿宋_GBK" w:hAnsi="方正仿宋_GBK" w:eastAsia="方正仿宋_GBK" w:cs="方正仿宋_GBK"/>
                <w:i w:val="0"/>
                <w:iCs w:val="0"/>
                <w:color w:val="000000"/>
                <w:sz w:val="21"/>
                <w:szCs w:val="21"/>
                <w:u w:val="none"/>
              </w:rPr>
            </w:pPr>
          </w:p>
        </w:tc>
      </w:tr>
      <w:tr w14:paraId="24B3C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28AA4">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19</w:t>
            </w:r>
            <w:r>
              <w:rPr>
                <w:rFonts w:hint="eastAsia" w:ascii="Times New Roman" w:hAnsi="Times New Roman" w:cs="Times New Roman"/>
                <w:i w:val="0"/>
                <w:iCs w:val="0"/>
                <w:color w:val="000000"/>
                <w:kern w:val="0"/>
                <w:sz w:val="24"/>
                <w:szCs w:val="24"/>
                <w:u w:val="none"/>
                <w:lang w:val="en-US" w:eastAsia="zh-CN"/>
              </w:rPr>
              <w:t>8</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11F3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区市场监管局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99C8">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企业登记注册</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6D167">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区市场监管局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17A35">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《中华人民共和国公司法》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《中华人民共和国合伙企业法》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《中华人民共和国个人独资企业法》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《中华人民共和国外商投资法》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《中华人民共和国市场主体登记管理条例》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《中华人民共和国外商投资法实施条例》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《中华人民共和国市场主体登记管理条例实施细则》</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《公司登记管理实施办法》</w:t>
            </w:r>
            <w:r>
              <w:rPr>
                <w:rStyle w:val="21"/>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《防范和查处假冒企业登记违法行为规定》</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《云南省人民政府关于调整一批行政许可事项的决定》（云政发〔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2019</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10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94D75">
            <w:pPr>
              <w:jc w:val="left"/>
              <w:rPr>
                <w:rFonts w:hint="eastAsia" w:ascii="方正仿宋_GBK" w:hAnsi="方正仿宋_GBK" w:eastAsia="方正仿宋_GBK" w:cs="方正仿宋_GBK"/>
                <w:i w:val="0"/>
                <w:iCs w:val="0"/>
                <w:color w:val="000000"/>
                <w:sz w:val="21"/>
                <w:szCs w:val="21"/>
                <w:u w:val="none"/>
              </w:rPr>
            </w:pPr>
          </w:p>
        </w:tc>
      </w:tr>
      <w:tr w14:paraId="79B8D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9453B">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rPr>
              <w:t>199</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990F4">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区市场监管局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9661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个体工商户登记注册</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AE186">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区市场监管局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E69C9">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《中华人民共和国市场主体登记管理条例》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《促进个体工商户发展条例》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《中华人民共和国市场主体登记管理条例实施细则》</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1E8B8">
            <w:pPr>
              <w:jc w:val="left"/>
              <w:rPr>
                <w:rFonts w:hint="eastAsia" w:ascii="方正仿宋_GBK" w:hAnsi="方正仿宋_GBK" w:eastAsia="方正仿宋_GBK" w:cs="方正仿宋_GBK"/>
                <w:i w:val="0"/>
                <w:iCs w:val="0"/>
                <w:color w:val="000000"/>
                <w:sz w:val="21"/>
                <w:szCs w:val="21"/>
                <w:u w:val="none"/>
              </w:rPr>
            </w:pPr>
          </w:p>
        </w:tc>
      </w:tr>
      <w:tr w14:paraId="4D5DB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0A9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20</w:t>
            </w:r>
            <w:r>
              <w:rPr>
                <w:rFonts w:hint="eastAsia" w:ascii="Times New Roman" w:hAnsi="Times New Roman" w:cs="Times New Roman"/>
                <w:i w:val="0"/>
                <w:iCs w:val="0"/>
                <w:color w:val="000000"/>
                <w:kern w:val="0"/>
                <w:sz w:val="24"/>
                <w:szCs w:val="24"/>
                <w:u w:val="none"/>
                <w:lang w:val="en-US" w:eastAsia="zh-CN"/>
              </w:rPr>
              <w:t>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741E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区市场监管局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FC21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农民专业合作社登记注册</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EE87E">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区市场监管局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14C7E">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《中华人民共和国农民专业合作社法》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《中华人民共和国市场主体登记管理条例》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《中华人民共和国市场主体登记管理条例实施细则》</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1C500">
            <w:pPr>
              <w:jc w:val="left"/>
              <w:rPr>
                <w:rFonts w:hint="eastAsia" w:ascii="方正仿宋_GBK" w:hAnsi="方正仿宋_GBK" w:eastAsia="方正仿宋_GBK" w:cs="方正仿宋_GBK"/>
                <w:i w:val="0"/>
                <w:iCs w:val="0"/>
                <w:color w:val="000000"/>
                <w:sz w:val="21"/>
                <w:szCs w:val="21"/>
                <w:u w:val="none"/>
              </w:rPr>
            </w:pPr>
          </w:p>
        </w:tc>
      </w:tr>
      <w:tr w14:paraId="7273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B259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20</w:t>
            </w:r>
            <w:r>
              <w:rPr>
                <w:rFonts w:hint="eastAsia" w:ascii="Times New Roman" w:hAnsi="Times New Roman" w:cs="Times New Roman"/>
                <w:i w:val="0"/>
                <w:iCs w:val="0"/>
                <w:color w:val="000000"/>
                <w:kern w:val="0"/>
                <w:sz w:val="24"/>
                <w:szCs w:val="24"/>
                <w:u w:val="none"/>
                <w:lang w:val="en-US" w:eastAsia="zh-CN"/>
              </w:rPr>
              <w:t>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DC47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区市场监管局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B4B5D">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药品零售企业经营许可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A2D3D">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区市场监管局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23F5C">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《中华人民共和国药品管理法》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《中华人民共和国药品管理法实施条例》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69D31">
            <w:pPr>
              <w:jc w:val="left"/>
              <w:rPr>
                <w:rFonts w:hint="eastAsia" w:ascii="方正仿宋_GBK" w:hAnsi="方正仿宋_GBK" w:eastAsia="方正仿宋_GBK" w:cs="方正仿宋_GBK"/>
                <w:i w:val="0"/>
                <w:iCs w:val="0"/>
                <w:color w:val="000000"/>
                <w:sz w:val="21"/>
                <w:szCs w:val="21"/>
                <w:u w:val="none"/>
              </w:rPr>
            </w:pPr>
          </w:p>
        </w:tc>
      </w:tr>
      <w:tr w14:paraId="59277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17F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20</w:t>
            </w:r>
            <w:r>
              <w:rPr>
                <w:rFonts w:hint="eastAsia" w:ascii="Times New Roman" w:hAnsi="Times New Roman" w:cs="Times New Roman"/>
                <w:i w:val="0"/>
                <w:iCs w:val="0"/>
                <w:color w:val="000000"/>
                <w:kern w:val="0"/>
                <w:sz w:val="24"/>
                <w:szCs w:val="24"/>
                <w:u w:val="none"/>
                <w:lang w:val="en-US" w:eastAsia="zh-CN"/>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994B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区市场监管局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22E7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科研和教学用毒性药品购买审批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B721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区市场监管局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C6887">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《医疗用毒性药品管理办法》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482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项涉及省级行政权力事项的决定》（云政发〔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16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232EF">
            <w:pPr>
              <w:jc w:val="left"/>
              <w:rPr>
                <w:rFonts w:hint="eastAsia" w:ascii="方正仿宋_GBK" w:hAnsi="方正仿宋_GBK" w:eastAsia="方正仿宋_GBK" w:cs="方正仿宋_GBK"/>
                <w:i w:val="0"/>
                <w:iCs w:val="0"/>
                <w:color w:val="000000"/>
                <w:sz w:val="21"/>
                <w:szCs w:val="21"/>
                <w:u w:val="none"/>
              </w:rPr>
            </w:pPr>
          </w:p>
        </w:tc>
      </w:tr>
      <w:tr w14:paraId="40229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B0E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20</w:t>
            </w:r>
            <w:r>
              <w:rPr>
                <w:rFonts w:hint="eastAsia" w:ascii="Times New Roman" w:hAnsi="Times New Roman" w:cs="Times New Roman"/>
                <w:i w:val="0"/>
                <w:iCs w:val="0"/>
                <w:color w:val="000000"/>
                <w:kern w:val="0"/>
                <w:sz w:val="24"/>
                <w:szCs w:val="24"/>
                <w:u w:val="none"/>
                <w:lang w:val="en-US" w:eastAsia="zh-CN"/>
              </w:rPr>
              <w:t>3</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FA41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区广电局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BA24E">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广播电视专用频段频率使用许可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1985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区广电局（受理并逐级上报广电总局审批）</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69C2">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《广播电视管理条例》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E314D">
            <w:pPr>
              <w:jc w:val="left"/>
              <w:rPr>
                <w:rFonts w:hint="eastAsia" w:ascii="方正仿宋_GBK" w:hAnsi="方正仿宋_GBK" w:eastAsia="方正仿宋_GBK" w:cs="方正仿宋_GBK"/>
                <w:i w:val="0"/>
                <w:iCs w:val="0"/>
                <w:color w:val="000000"/>
                <w:sz w:val="21"/>
                <w:szCs w:val="21"/>
                <w:u w:val="none"/>
              </w:rPr>
            </w:pPr>
          </w:p>
        </w:tc>
      </w:tr>
      <w:tr w14:paraId="49CC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8"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CAB8E">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20</w:t>
            </w:r>
            <w:r>
              <w:rPr>
                <w:rFonts w:hint="eastAsia" w:ascii="Times New Roman" w:hAnsi="Times New Roman" w:cs="Times New Roman"/>
                <w:i w:val="0"/>
                <w:iCs w:val="0"/>
                <w:color w:val="000000"/>
                <w:kern w:val="0"/>
                <w:sz w:val="24"/>
                <w:szCs w:val="24"/>
                <w:u w:val="none"/>
                <w:lang w:val="en-US" w:eastAsia="zh-CN"/>
              </w:rPr>
              <w:t>4</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6B50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区广电局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72BC3">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广播电台、电视台设立、终止审批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5EBDC">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区广电局（受理地方广播电台、电视台的设立、终止并逐级上报广电总局审批）</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75873">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《广播电视管理条例》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34EE">
            <w:pPr>
              <w:jc w:val="left"/>
              <w:rPr>
                <w:rFonts w:hint="eastAsia" w:ascii="方正仿宋_GBK" w:hAnsi="方正仿宋_GBK" w:eastAsia="方正仿宋_GBK" w:cs="方正仿宋_GBK"/>
                <w:i w:val="0"/>
                <w:iCs w:val="0"/>
                <w:color w:val="000000"/>
                <w:sz w:val="21"/>
                <w:szCs w:val="21"/>
                <w:u w:val="none"/>
              </w:rPr>
            </w:pPr>
          </w:p>
        </w:tc>
      </w:tr>
      <w:tr w14:paraId="41068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2363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20</w:t>
            </w:r>
            <w:r>
              <w:rPr>
                <w:rFonts w:hint="eastAsia" w:ascii="Times New Roman" w:hAnsi="Times New Roman" w:cs="Times New Roman"/>
                <w:i w:val="0"/>
                <w:iCs w:val="0"/>
                <w:color w:val="000000"/>
                <w:kern w:val="0"/>
                <w:sz w:val="24"/>
                <w:szCs w:val="24"/>
                <w:u w:val="none"/>
                <w:lang w:val="en-US" w:eastAsia="zh-CN"/>
              </w:rPr>
              <w:t>5</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009C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区广电局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D1F2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乡镇设立广播电视站和机关、部队、团体、企业事业单位设立有线广播电视站审批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C301A">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区广电局（初审后报省广电局审批）</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D7BE9">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《广播电视管理条例》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《广播电视站审批管理暂行规定》</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47E68">
            <w:pPr>
              <w:jc w:val="left"/>
              <w:rPr>
                <w:rFonts w:hint="eastAsia" w:ascii="方正仿宋_GBK" w:hAnsi="方正仿宋_GBK" w:eastAsia="方正仿宋_GBK" w:cs="方正仿宋_GBK"/>
                <w:i w:val="0"/>
                <w:iCs w:val="0"/>
                <w:color w:val="000000"/>
                <w:sz w:val="21"/>
                <w:szCs w:val="21"/>
                <w:u w:val="none"/>
              </w:rPr>
            </w:pPr>
          </w:p>
        </w:tc>
      </w:tr>
      <w:tr w14:paraId="73A2A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572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20</w:t>
            </w:r>
            <w:r>
              <w:rPr>
                <w:rFonts w:hint="eastAsia" w:ascii="Times New Roman" w:hAnsi="Times New Roman" w:cs="Times New Roman"/>
                <w:i w:val="0"/>
                <w:iCs w:val="0"/>
                <w:color w:val="000000"/>
                <w:kern w:val="0"/>
                <w:sz w:val="24"/>
                <w:szCs w:val="24"/>
                <w:u w:val="none"/>
                <w:lang w:val="en-US" w:eastAsia="zh-CN"/>
              </w:rPr>
              <w:t>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E5B9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区广电局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902A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有线广播电视传输覆盖网工程验收审核</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4BCCA">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区广电局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E3CA1">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《广播电视管理条例》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17F82">
            <w:pPr>
              <w:jc w:val="left"/>
              <w:rPr>
                <w:rFonts w:hint="eastAsia" w:ascii="方正仿宋_GBK" w:hAnsi="方正仿宋_GBK" w:eastAsia="方正仿宋_GBK" w:cs="方正仿宋_GBK"/>
                <w:i w:val="0"/>
                <w:iCs w:val="0"/>
                <w:color w:val="000000"/>
                <w:sz w:val="21"/>
                <w:szCs w:val="21"/>
                <w:u w:val="none"/>
              </w:rPr>
            </w:pPr>
          </w:p>
        </w:tc>
      </w:tr>
      <w:tr w14:paraId="7BF72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BD69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20</w:t>
            </w:r>
            <w:r>
              <w:rPr>
                <w:rFonts w:hint="eastAsia" w:ascii="Times New Roman" w:hAnsi="Times New Roman" w:cs="Times New Roman"/>
                <w:i w:val="0"/>
                <w:iCs w:val="0"/>
                <w:color w:val="000000"/>
                <w:kern w:val="0"/>
                <w:sz w:val="24"/>
                <w:szCs w:val="24"/>
                <w:u w:val="none"/>
                <w:lang w:val="en-US" w:eastAsia="zh-CN"/>
              </w:rPr>
              <w:t>7</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D2EB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区广电局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5606C">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广播电视视频点播业务审批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5A21C">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区广电局（受理并逐级上报省广电局审批）</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0B188">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《国务院对确需保留的行政审批项目设定行政许可的决定》</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《广播电视视频点播业务管理办法》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01EE3">
            <w:pPr>
              <w:jc w:val="left"/>
              <w:rPr>
                <w:rFonts w:hint="eastAsia" w:ascii="方正仿宋_GBK" w:hAnsi="方正仿宋_GBK" w:eastAsia="方正仿宋_GBK" w:cs="方正仿宋_GBK"/>
                <w:i w:val="0"/>
                <w:iCs w:val="0"/>
                <w:color w:val="000000"/>
                <w:sz w:val="21"/>
                <w:szCs w:val="21"/>
                <w:u w:val="none"/>
              </w:rPr>
            </w:pPr>
          </w:p>
        </w:tc>
      </w:tr>
      <w:tr w14:paraId="7769B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C114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20</w:t>
            </w:r>
            <w:r>
              <w:rPr>
                <w:rFonts w:hint="eastAsia" w:ascii="Times New Roman" w:hAnsi="Times New Roman" w:cs="Times New Roman"/>
                <w:i w:val="0"/>
                <w:iCs w:val="0"/>
                <w:color w:val="000000"/>
                <w:kern w:val="0"/>
                <w:sz w:val="24"/>
                <w:szCs w:val="24"/>
                <w:u w:val="none"/>
                <w:lang w:val="en-US" w:eastAsia="zh-CN"/>
              </w:rPr>
              <w:t>8</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621A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区广电局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9042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卫星电视广播地面接收设施安装服务许可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8705E">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区广电局（部分初审后报省广电局审批）</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BB77C">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《卫星电视广播地面接收设施管理规定》</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《卫星电视广播地面接收设施安装服务暂行办法》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《广电总局关于设立卫星地面接收设施安装服务机构审批事项的通知》（广发〔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24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16BFC">
            <w:pPr>
              <w:jc w:val="left"/>
              <w:rPr>
                <w:rFonts w:hint="eastAsia" w:ascii="方正仿宋_GBK" w:hAnsi="方正仿宋_GBK" w:eastAsia="方正仿宋_GBK" w:cs="方正仿宋_GBK"/>
                <w:i w:val="0"/>
                <w:iCs w:val="0"/>
                <w:color w:val="000000"/>
                <w:sz w:val="21"/>
                <w:szCs w:val="21"/>
                <w:u w:val="none"/>
              </w:rPr>
            </w:pPr>
          </w:p>
        </w:tc>
      </w:tr>
      <w:tr w14:paraId="64371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4DB7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w:t>
            </w:r>
            <w:r>
              <w:rPr>
                <w:rFonts w:hint="eastAsia" w:ascii="Times New Roman" w:hAnsi="Times New Roman" w:cs="Times New Roman"/>
                <w:i w:val="0"/>
                <w:iCs w:val="0"/>
                <w:color w:val="000000"/>
                <w:kern w:val="0"/>
                <w:sz w:val="24"/>
                <w:szCs w:val="24"/>
                <w:u w:val="none"/>
                <w:lang w:val="en-US" w:eastAsia="zh-CN"/>
              </w:rPr>
              <w:t>09</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3FDC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区广电局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15888">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设置卫星电视广播地面接收设施审批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F15A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区广电局（初审后报省广电局审批）</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5C28A">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《广播电视管理条例》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《卫星电视广播地面接收设施管理规定》</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9C736">
            <w:pPr>
              <w:jc w:val="left"/>
              <w:rPr>
                <w:rFonts w:hint="eastAsia" w:ascii="方正仿宋_GBK" w:hAnsi="方正仿宋_GBK" w:eastAsia="方正仿宋_GBK" w:cs="方正仿宋_GBK"/>
                <w:i w:val="0"/>
                <w:iCs w:val="0"/>
                <w:color w:val="000000"/>
                <w:sz w:val="21"/>
                <w:szCs w:val="21"/>
                <w:u w:val="none"/>
              </w:rPr>
            </w:pPr>
          </w:p>
        </w:tc>
      </w:tr>
      <w:tr w14:paraId="0EEF4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487A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21</w:t>
            </w:r>
            <w:r>
              <w:rPr>
                <w:rFonts w:hint="eastAsia" w:ascii="Times New Roman" w:hAnsi="Times New Roman" w:cs="Times New Roman"/>
                <w:i w:val="0"/>
                <w:iCs w:val="0"/>
                <w:color w:val="000000"/>
                <w:kern w:val="0"/>
                <w:sz w:val="24"/>
                <w:szCs w:val="24"/>
                <w:u w:val="none"/>
                <w:lang w:val="en-US" w:eastAsia="zh-CN"/>
              </w:rPr>
              <w:t>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8901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区林草局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F930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林草种子生产经营许可证核发</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BB27A">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区林草局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C7AC4">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《中华人民共和国种子法》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C6731">
            <w:pPr>
              <w:jc w:val="left"/>
              <w:rPr>
                <w:rFonts w:hint="eastAsia" w:ascii="方正仿宋_GBK" w:hAnsi="方正仿宋_GBK" w:eastAsia="方正仿宋_GBK" w:cs="方正仿宋_GBK"/>
                <w:i w:val="0"/>
                <w:iCs w:val="0"/>
                <w:color w:val="000000"/>
                <w:sz w:val="21"/>
                <w:szCs w:val="21"/>
                <w:u w:val="none"/>
              </w:rPr>
            </w:pPr>
          </w:p>
        </w:tc>
      </w:tr>
      <w:tr w14:paraId="45097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C402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21</w:t>
            </w:r>
            <w:r>
              <w:rPr>
                <w:rFonts w:hint="eastAsia" w:ascii="Times New Roman" w:hAnsi="Times New Roman" w:cs="Times New Roman"/>
                <w:i w:val="0"/>
                <w:iCs w:val="0"/>
                <w:color w:val="000000"/>
                <w:kern w:val="0"/>
                <w:sz w:val="24"/>
                <w:szCs w:val="24"/>
                <w:u w:val="none"/>
                <w:lang w:val="en-US" w:eastAsia="zh-CN"/>
              </w:rPr>
              <w:t>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4FA3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区林草局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41DFB">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林草植物检疫证书核发</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EE72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区林草局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99EED">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《植物检疫条例》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41FA9">
            <w:pPr>
              <w:jc w:val="left"/>
              <w:rPr>
                <w:rFonts w:hint="eastAsia" w:ascii="方正仿宋_GBK" w:hAnsi="方正仿宋_GBK" w:eastAsia="方正仿宋_GBK" w:cs="方正仿宋_GBK"/>
                <w:i w:val="0"/>
                <w:iCs w:val="0"/>
                <w:color w:val="000000"/>
                <w:sz w:val="21"/>
                <w:szCs w:val="21"/>
                <w:u w:val="none"/>
              </w:rPr>
            </w:pPr>
          </w:p>
        </w:tc>
      </w:tr>
      <w:tr w14:paraId="7359F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D071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21</w:t>
            </w:r>
            <w:r>
              <w:rPr>
                <w:rFonts w:hint="eastAsia" w:ascii="Times New Roman" w:hAnsi="Times New Roman" w:cs="Times New Roman"/>
                <w:i w:val="0"/>
                <w:iCs w:val="0"/>
                <w:color w:val="000000"/>
                <w:kern w:val="0"/>
                <w:sz w:val="24"/>
                <w:szCs w:val="24"/>
                <w:u w:val="none"/>
                <w:lang w:val="en-US" w:eastAsia="zh-CN"/>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F9B2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区林草局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65A3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建设项目使用林地及在森林和野生动物类型国家级自然保护区建设审批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A0EE6">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区林草局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A29B8">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《中华人民共和国森林法》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《中华人民共和国森林法实施条例》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《森林和野生动物类型自然保护区管理办法》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《国家林业和草原局公告》（</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2022</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年第</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17</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《国家林业和草原局公告》（</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2023</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年第</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3</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《云南省林地管理条例》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853DF">
            <w:pPr>
              <w:jc w:val="left"/>
              <w:rPr>
                <w:rFonts w:hint="eastAsia" w:ascii="方正仿宋_GBK" w:hAnsi="方正仿宋_GBK" w:eastAsia="方正仿宋_GBK" w:cs="方正仿宋_GBK"/>
                <w:i w:val="0"/>
                <w:iCs w:val="0"/>
                <w:color w:val="000000"/>
                <w:sz w:val="21"/>
                <w:szCs w:val="21"/>
                <w:u w:val="none"/>
              </w:rPr>
            </w:pPr>
          </w:p>
        </w:tc>
      </w:tr>
      <w:tr w14:paraId="63688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A28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21</w:t>
            </w:r>
            <w:r>
              <w:rPr>
                <w:rFonts w:hint="eastAsia" w:ascii="Times New Roman" w:hAnsi="Times New Roman" w:cs="Times New Roman"/>
                <w:i w:val="0"/>
                <w:iCs w:val="0"/>
                <w:color w:val="000000"/>
                <w:kern w:val="0"/>
                <w:sz w:val="24"/>
                <w:szCs w:val="24"/>
                <w:u w:val="none"/>
                <w:lang w:val="en-US" w:eastAsia="zh-CN"/>
              </w:rPr>
              <w:t>3</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C70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区林草局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4B0D6">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建设项目使用草原审批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A1B18">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区林草局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1EDE6">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《中华人民共和国草原法》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《国务院关于取消和下放一批行政审批项目的决定》（国发〔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2014</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5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《国家林业和草原局关于印发〈草原征占用审核审批管理规范〉的通知》（林草规〔</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《国家林业和草原局公告》（</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2023</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年第</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《云南省人民政府关于第四轮取消和调整行政审批项目的决定》（云南省人民政府令第</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150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14D0D">
            <w:pPr>
              <w:jc w:val="left"/>
              <w:rPr>
                <w:rFonts w:hint="eastAsia" w:ascii="方正仿宋_GBK" w:hAnsi="方正仿宋_GBK" w:eastAsia="方正仿宋_GBK" w:cs="方正仿宋_GBK"/>
                <w:i w:val="0"/>
                <w:iCs w:val="0"/>
                <w:color w:val="000000"/>
                <w:sz w:val="21"/>
                <w:szCs w:val="21"/>
                <w:u w:val="none"/>
              </w:rPr>
            </w:pPr>
          </w:p>
        </w:tc>
      </w:tr>
      <w:tr w14:paraId="3DB59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2A5E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21</w:t>
            </w:r>
            <w:r>
              <w:rPr>
                <w:rFonts w:hint="eastAsia" w:ascii="Times New Roman" w:hAnsi="Times New Roman" w:cs="Times New Roman"/>
                <w:i w:val="0"/>
                <w:iCs w:val="0"/>
                <w:color w:val="000000"/>
                <w:kern w:val="0"/>
                <w:sz w:val="24"/>
                <w:szCs w:val="24"/>
                <w:u w:val="none"/>
                <w:lang w:val="en-US" w:eastAsia="zh-CN"/>
              </w:rPr>
              <w:t>4</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C0B8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区林草局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10EF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林木采伐许可证核发</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2640A">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区林草局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85898">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《中华人民共和国森林法》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《中华人民共和国森林法实施条例》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《云南省森林条例》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3A660">
            <w:pPr>
              <w:jc w:val="left"/>
              <w:rPr>
                <w:rFonts w:hint="eastAsia" w:ascii="方正仿宋_GBK" w:hAnsi="方正仿宋_GBK" w:eastAsia="方正仿宋_GBK" w:cs="方正仿宋_GBK"/>
                <w:i w:val="0"/>
                <w:iCs w:val="0"/>
                <w:color w:val="000000"/>
                <w:sz w:val="21"/>
                <w:szCs w:val="21"/>
                <w:u w:val="none"/>
              </w:rPr>
            </w:pPr>
          </w:p>
        </w:tc>
      </w:tr>
      <w:tr w14:paraId="4BA41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E89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21</w:t>
            </w:r>
            <w:r>
              <w:rPr>
                <w:rFonts w:hint="eastAsia" w:ascii="Times New Roman" w:hAnsi="Times New Roman" w:cs="Times New Roman"/>
                <w:i w:val="0"/>
                <w:iCs w:val="0"/>
                <w:color w:val="000000"/>
                <w:kern w:val="0"/>
                <w:sz w:val="24"/>
                <w:szCs w:val="24"/>
                <w:u w:val="none"/>
                <w:lang w:val="en-US" w:eastAsia="zh-CN"/>
              </w:rPr>
              <w:t>5</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C9C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区林草局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5AABC">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从事营利性治沙活动许可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8FF3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区林草局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B8561">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《中华人民共和国防沙治沙法》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1E136">
            <w:pPr>
              <w:jc w:val="left"/>
              <w:rPr>
                <w:rFonts w:hint="eastAsia" w:ascii="方正仿宋_GBK" w:hAnsi="方正仿宋_GBK" w:eastAsia="方正仿宋_GBK" w:cs="方正仿宋_GBK"/>
                <w:i w:val="0"/>
                <w:iCs w:val="0"/>
                <w:color w:val="000000"/>
                <w:sz w:val="21"/>
                <w:szCs w:val="21"/>
                <w:u w:val="none"/>
              </w:rPr>
            </w:pPr>
          </w:p>
        </w:tc>
      </w:tr>
      <w:tr w14:paraId="7DD4F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F8C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21</w:t>
            </w:r>
            <w:r>
              <w:rPr>
                <w:rFonts w:hint="eastAsia" w:ascii="Times New Roman" w:hAnsi="Times New Roman" w:cs="Times New Roman"/>
                <w:i w:val="0"/>
                <w:iCs w:val="0"/>
                <w:color w:val="000000"/>
                <w:kern w:val="0"/>
                <w:sz w:val="24"/>
                <w:szCs w:val="24"/>
                <w:u w:val="none"/>
                <w:lang w:val="en-US" w:eastAsia="zh-CN"/>
              </w:rPr>
              <w:t>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4463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区林草局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8897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在风景名胜区内从事建设、设置广告、举办大型游乐活动以及其他影响生态和景观活动许可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836D7">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区林草局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44F70">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《风景名胜区条例》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482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项涉及省级行政权力事项的决定》（云政发〔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16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86BE8">
            <w:pPr>
              <w:jc w:val="left"/>
              <w:rPr>
                <w:rFonts w:hint="eastAsia" w:ascii="方正仿宋_GBK" w:hAnsi="方正仿宋_GBK" w:eastAsia="方正仿宋_GBK" w:cs="方正仿宋_GBK"/>
                <w:i w:val="0"/>
                <w:iCs w:val="0"/>
                <w:color w:val="000000"/>
                <w:sz w:val="21"/>
                <w:szCs w:val="21"/>
                <w:u w:val="none"/>
              </w:rPr>
            </w:pPr>
          </w:p>
        </w:tc>
      </w:tr>
      <w:tr w14:paraId="39BE2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7FBB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21</w:t>
            </w:r>
            <w:r>
              <w:rPr>
                <w:rFonts w:hint="eastAsia" w:ascii="Times New Roman" w:hAnsi="Times New Roman" w:cs="Times New Roman"/>
                <w:i w:val="0"/>
                <w:iCs w:val="0"/>
                <w:color w:val="000000"/>
                <w:kern w:val="0"/>
                <w:sz w:val="24"/>
                <w:szCs w:val="24"/>
                <w:u w:val="none"/>
                <w:lang w:val="en-US" w:eastAsia="zh-CN"/>
              </w:rPr>
              <w:t>7</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367E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区林草局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66E73">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进入自然保护区从事有关活动审批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0A637">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区林草局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1F411">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《中华人民共和国自然保护区条例》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《森林和野生动物类型自然保护区管理办法》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482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项涉及省级行政权力事项的决定》（云政发〔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16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281CC">
            <w:pPr>
              <w:jc w:val="left"/>
              <w:rPr>
                <w:rFonts w:hint="eastAsia" w:ascii="方正仿宋_GBK" w:hAnsi="方正仿宋_GBK" w:eastAsia="方正仿宋_GBK" w:cs="方正仿宋_GBK"/>
                <w:i w:val="0"/>
                <w:iCs w:val="0"/>
                <w:color w:val="000000"/>
                <w:sz w:val="21"/>
                <w:szCs w:val="21"/>
                <w:u w:val="none"/>
              </w:rPr>
            </w:pPr>
          </w:p>
        </w:tc>
      </w:tr>
      <w:tr w14:paraId="10693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4836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21</w:t>
            </w:r>
            <w:r>
              <w:rPr>
                <w:rFonts w:hint="eastAsia" w:ascii="Times New Roman" w:hAnsi="Times New Roman" w:cs="Times New Roman"/>
                <w:i w:val="0"/>
                <w:iCs w:val="0"/>
                <w:color w:val="000000"/>
                <w:kern w:val="0"/>
                <w:sz w:val="24"/>
                <w:szCs w:val="24"/>
                <w:u w:val="none"/>
                <w:lang w:val="en-US" w:eastAsia="zh-CN"/>
              </w:rPr>
              <w:t>8</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7FF5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区林草局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C5F9F">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猎捕陆生野生动物审批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27FAB">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区林草局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9948D">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《中华人民共和国野生动物保护法》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《中华人民共和国陆生野生动物保护实施条例》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D1680">
            <w:pPr>
              <w:jc w:val="left"/>
              <w:rPr>
                <w:rFonts w:hint="eastAsia" w:ascii="方正仿宋_GBK" w:hAnsi="方正仿宋_GBK" w:eastAsia="方正仿宋_GBK" w:cs="方正仿宋_GBK"/>
                <w:i w:val="0"/>
                <w:iCs w:val="0"/>
                <w:color w:val="000000"/>
                <w:sz w:val="21"/>
                <w:szCs w:val="21"/>
                <w:u w:val="none"/>
              </w:rPr>
            </w:pPr>
          </w:p>
        </w:tc>
      </w:tr>
      <w:tr w14:paraId="3C9E0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750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w:t>
            </w:r>
            <w:r>
              <w:rPr>
                <w:rFonts w:hint="eastAsia" w:ascii="Times New Roman" w:hAnsi="Times New Roman" w:cs="Times New Roman"/>
                <w:i w:val="0"/>
                <w:iCs w:val="0"/>
                <w:color w:val="000000"/>
                <w:kern w:val="0"/>
                <w:sz w:val="24"/>
                <w:szCs w:val="24"/>
                <w:u w:val="none"/>
                <w:lang w:val="en-US" w:eastAsia="zh-CN"/>
              </w:rPr>
              <w:t>19</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622A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区林草局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520AB">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森林草原防火期内在森林草原防火区野外用火审批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EEBE6">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区人民政府（由区林草局承办）</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165E5">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《森林防火条例》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《草原防火条例》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66B27">
            <w:pPr>
              <w:jc w:val="left"/>
              <w:rPr>
                <w:rFonts w:hint="eastAsia" w:ascii="方正仿宋_GBK" w:hAnsi="方正仿宋_GBK" w:eastAsia="方正仿宋_GBK" w:cs="方正仿宋_GBK"/>
                <w:i w:val="0"/>
                <w:iCs w:val="0"/>
                <w:color w:val="000000"/>
                <w:sz w:val="21"/>
                <w:szCs w:val="21"/>
                <w:u w:val="none"/>
              </w:rPr>
            </w:pPr>
          </w:p>
        </w:tc>
      </w:tr>
      <w:tr w14:paraId="45745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B3BD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22</w:t>
            </w:r>
            <w:r>
              <w:rPr>
                <w:rFonts w:hint="eastAsia" w:ascii="Times New Roman" w:hAnsi="Times New Roman" w:cs="Times New Roman"/>
                <w:i w:val="0"/>
                <w:iCs w:val="0"/>
                <w:color w:val="000000"/>
                <w:kern w:val="0"/>
                <w:sz w:val="24"/>
                <w:szCs w:val="24"/>
                <w:u w:val="none"/>
                <w:lang w:val="en-US" w:eastAsia="zh-CN"/>
              </w:rPr>
              <w:t>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6C95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区林草局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F687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森林草原防火期内在森林草原防火区爆破、勘察和施工等活动审批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BABB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区林草局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025B4">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《森林防火条例》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《草原防火条例》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482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项涉及省级行政权力事项的决定》（云政发〔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16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2291C">
            <w:pPr>
              <w:jc w:val="left"/>
              <w:rPr>
                <w:rFonts w:hint="eastAsia" w:ascii="方正仿宋_GBK" w:hAnsi="方正仿宋_GBK" w:eastAsia="方正仿宋_GBK" w:cs="方正仿宋_GBK"/>
                <w:i w:val="0"/>
                <w:iCs w:val="0"/>
                <w:color w:val="000000"/>
                <w:sz w:val="21"/>
                <w:szCs w:val="21"/>
                <w:u w:val="none"/>
              </w:rPr>
            </w:pPr>
          </w:p>
        </w:tc>
      </w:tr>
      <w:tr w14:paraId="7D45A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7B3F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22</w:t>
            </w:r>
            <w:r>
              <w:rPr>
                <w:rFonts w:hint="eastAsia" w:ascii="Times New Roman" w:hAnsi="Times New Roman" w:cs="Times New Roman"/>
                <w:i w:val="0"/>
                <w:iCs w:val="0"/>
                <w:color w:val="000000"/>
                <w:kern w:val="0"/>
                <w:sz w:val="24"/>
                <w:szCs w:val="24"/>
                <w:u w:val="none"/>
                <w:lang w:val="en-US" w:eastAsia="zh-CN"/>
              </w:rPr>
              <w:t>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388C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区林草局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A0C0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进入森林高火险区、草原防火管制区审批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C7AB3">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区人民政府（由区林草局承办），区林草局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2B401">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《森林防火条例》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《草原防火条例》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482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项涉及省级行政权力事项的决定》（云政发〔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2020</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16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63446">
            <w:pPr>
              <w:jc w:val="left"/>
              <w:rPr>
                <w:rFonts w:hint="eastAsia" w:ascii="方正仿宋_GBK" w:hAnsi="方正仿宋_GBK" w:eastAsia="方正仿宋_GBK" w:cs="方正仿宋_GBK"/>
                <w:i w:val="0"/>
                <w:iCs w:val="0"/>
                <w:color w:val="000000"/>
                <w:sz w:val="21"/>
                <w:szCs w:val="21"/>
                <w:u w:val="none"/>
              </w:rPr>
            </w:pPr>
          </w:p>
        </w:tc>
      </w:tr>
      <w:tr w14:paraId="53747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6DE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22</w:t>
            </w:r>
            <w:r>
              <w:rPr>
                <w:rFonts w:hint="eastAsia" w:ascii="Times New Roman" w:hAnsi="Times New Roman" w:cs="Times New Roman"/>
                <w:i w:val="0"/>
                <w:iCs w:val="0"/>
                <w:color w:val="000000"/>
                <w:kern w:val="0"/>
                <w:sz w:val="24"/>
                <w:szCs w:val="24"/>
                <w:u w:val="none"/>
                <w:lang w:val="en-US" w:eastAsia="zh-CN"/>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AF8B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区林草局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12A5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工商企业等社会资本通过流转取得林地经营权审批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643F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区人民政府（由区林草局承办）</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45914">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《中华人民共和国农村土地承包法》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1555D">
            <w:pPr>
              <w:jc w:val="left"/>
              <w:rPr>
                <w:rFonts w:hint="eastAsia" w:ascii="方正仿宋_GBK" w:hAnsi="方正仿宋_GBK" w:eastAsia="方正仿宋_GBK" w:cs="方正仿宋_GBK"/>
                <w:i w:val="0"/>
                <w:iCs w:val="0"/>
                <w:color w:val="000000"/>
                <w:sz w:val="21"/>
                <w:szCs w:val="21"/>
                <w:u w:val="none"/>
              </w:rPr>
            </w:pPr>
          </w:p>
        </w:tc>
      </w:tr>
      <w:tr w14:paraId="4F010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89E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22</w:t>
            </w:r>
            <w:r>
              <w:rPr>
                <w:rFonts w:hint="eastAsia" w:ascii="Times New Roman" w:hAnsi="Times New Roman" w:cs="Times New Roman"/>
                <w:i w:val="0"/>
                <w:iCs w:val="0"/>
                <w:color w:val="000000"/>
                <w:kern w:val="0"/>
                <w:sz w:val="24"/>
                <w:szCs w:val="24"/>
                <w:u w:val="none"/>
                <w:lang w:val="en-US" w:eastAsia="zh-CN"/>
              </w:rPr>
              <w:t>3</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882D2">
            <w:pPr>
              <w:keepNext w:val="0"/>
              <w:keepLines w:val="0"/>
              <w:widowControl/>
              <w:suppressLineNumbers w:val="0"/>
              <w:jc w:val="left"/>
              <w:textAlignment w:val="center"/>
              <w:rPr>
                <w:rFonts w:hint="eastAsia" w:ascii="方正仿宋_GBK" w:hAnsi="方正仿宋_GBK" w:eastAsia="方正仿宋_GBK" w:cs="方正仿宋_GBK"/>
                <w:i w:val="0"/>
                <w:iCs w:val="0"/>
                <w:color w:val="00B050"/>
                <w:sz w:val="21"/>
                <w:szCs w:val="21"/>
                <w:u w:val="none"/>
              </w:rPr>
            </w:pPr>
            <w:r>
              <w:rPr>
                <w:rStyle w:val="19"/>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区林草局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40E9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9"/>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古树名木移植审批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6C07">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9"/>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区林草局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66FDE">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《古树名木保护条例》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1C710">
            <w:pPr>
              <w:jc w:val="left"/>
              <w:rPr>
                <w:rFonts w:hint="eastAsia" w:ascii="方正仿宋_GBK" w:hAnsi="方正仿宋_GBK" w:eastAsia="方正仿宋_GBK" w:cs="方正仿宋_GBK"/>
                <w:i w:val="0"/>
                <w:iCs w:val="0"/>
                <w:color w:val="000000"/>
                <w:sz w:val="21"/>
                <w:szCs w:val="21"/>
                <w:u w:val="none"/>
              </w:rPr>
            </w:pPr>
          </w:p>
        </w:tc>
      </w:tr>
      <w:tr w14:paraId="221A0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C4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22</w:t>
            </w:r>
            <w:r>
              <w:rPr>
                <w:rFonts w:hint="eastAsia" w:ascii="Times New Roman" w:hAnsi="Times New Roman" w:cs="Times New Roman"/>
                <w:i w:val="0"/>
                <w:iCs w:val="0"/>
                <w:color w:val="000000"/>
                <w:kern w:val="0"/>
                <w:sz w:val="24"/>
                <w:szCs w:val="24"/>
                <w:u w:val="none"/>
                <w:lang w:val="en-US" w:eastAsia="zh-CN"/>
              </w:rPr>
              <w:t>4</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F1B1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区档案局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E10C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延期移交档案审批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9694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区档案局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DAD69">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《中华人民共和国档案法实施办法》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《云南省档案条例》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BB6F5">
            <w:pPr>
              <w:jc w:val="left"/>
              <w:rPr>
                <w:rFonts w:hint="eastAsia" w:ascii="方正仿宋_GBK" w:hAnsi="方正仿宋_GBK" w:eastAsia="方正仿宋_GBK" w:cs="方正仿宋_GBK"/>
                <w:i w:val="0"/>
                <w:iCs w:val="0"/>
                <w:color w:val="000000"/>
                <w:sz w:val="21"/>
                <w:szCs w:val="21"/>
                <w:u w:val="none"/>
              </w:rPr>
            </w:pPr>
          </w:p>
        </w:tc>
      </w:tr>
      <w:tr w14:paraId="2F79E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4BA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22</w:t>
            </w:r>
            <w:r>
              <w:rPr>
                <w:rFonts w:hint="eastAsia" w:ascii="Times New Roman" w:hAnsi="Times New Roman" w:cs="Times New Roman"/>
                <w:i w:val="0"/>
                <w:iCs w:val="0"/>
                <w:color w:val="000000"/>
                <w:kern w:val="0"/>
                <w:sz w:val="24"/>
                <w:szCs w:val="24"/>
                <w:u w:val="none"/>
                <w:lang w:val="en-US" w:eastAsia="zh-CN"/>
              </w:rPr>
              <w:t>5</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3AFD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区新闻出版（版权）局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4B62C">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出版物零售业务经营许可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B550E">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区新闻出版（版权）局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BCE13">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《出版管理条例》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549E0">
            <w:pPr>
              <w:jc w:val="left"/>
              <w:rPr>
                <w:rFonts w:hint="eastAsia" w:ascii="方正仿宋_GBK" w:hAnsi="方正仿宋_GBK" w:eastAsia="方正仿宋_GBK" w:cs="方正仿宋_GBK"/>
                <w:i w:val="0"/>
                <w:iCs w:val="0"/>
                <w:color w:val="00B050"/>
                <w:sz w:val="21"/>
                <w:szCs w:val="21"/>
                <w:u w:val="none"/>
              </w:rPr>
            </w:pPr>
          </w:p>
        </w:tc>
      </w:tr>
      <w:tr w14:paraId="57C8C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75E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22</w:t>
            </w:r>
            <w:r>
              <w:rPr>
                <w:rFonts w:hint="eastAsia" w:ascii="Times New Roman" w:hAnsi="Times New Roman" w:cs="Times New Roman"/>
                <w:i w:val="0"/>
                <w:iCs w:val="0"/>
                <w:color w:val="000000"/>
                <w:kern w:val="0"/>
                <w:sz w:val="24"/>
                <w:szCs w:val="24"/>
                <w:u w:val="none"/>
                <w:lang w:val="en-US" w:eastAsia="zh-CN"/>
              </w:rPr>
              <w:t>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E901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0"/>
                <w:rFonts w:hint="eastAsia" w:ascii="方正仿宋_GBK" w:hAnsi="方正仿宋_GBK" w:eastAsia="方正仿宋_GBK" w:cs="方正仿宋_GBK"/>
                <w:sz w:val="21"/>
                <w:szCs w:val="21"/>
                <w:lang w:val="en-US" w:eastAsia="zh-CN"/>
              </w:rPr>
              <w:t>区新闻出版（版权）局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21386">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电影放映单位设立审批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8E10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区新闻出版（版权）局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5FFE">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《中华人民共和国电影产业促进法》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《电影管理条例》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《外商投资电影院暂行规定》</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9A37E">
            <w:pPr>
              <w:jc w:val="left"/>
              <w:rPr>
                <w:rFonts w:hint="eastAsia" w:ascii="方正仿宋_GBK" w:hAnsi="方正仿宋_GBK" w:eastAsia="方正仿宋_GBK" w:cs="方正仿宋_GBK"/>
                <w:i w:val="0"/>
                <w:iCs w:val="0"/>
                <w:color w:val="000000"/>
                <w:sz w:val="21"/>
                <w:szCs w:val="21"/>
                <w:u w:val="none"/>
              </w:rPr>
            </w:pPr>
          </w:p>
        </w:tc>
      </w:tr>
      <w:tr w14:paraId="47ED5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7053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22</w:t>
            </w:r>
            <w:r>
              <w:rPr>
                <w:rFonts w:hint="eastAsia" w:ascii="Times New Roman" w:hAnsi="Times New Roman" w:cs="Times New Roman"/>
                <w:i w:val="0"/>
                <w:iCs w:val="0"/>
                <w:color w:val="000000"/>
                <w:kern w:val="0"/>
                <w:sz w:val="24"/>
                <w:szCs w:val="24"/>
                <w:u w:val="none"/>
                <w:lang w:val="en-US" w:eastAsia="zh-CN"/>
              </w:rPr>
              <w:t>7</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791F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区侨办</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5936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华侨回国定居审批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F8796">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区侨办（初审后报省侨办审批）</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80471">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《中华人民共和国出境入境管理法》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《华侨回国定居办理工作规定》（国侨发〔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2013</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18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8764">
            <w:pPr>
              <w:jc w:val="left"/>
              <w:rPr>
                <w:rFonts w:hint="eastAsia" w:ascii="方正仿宋_GBK" w:hAnsi="方正仿宋_GBK" w:eastAsia="方正仿宋_GBK" w:cs="方正仿宋_GBK"/>
                <w:i w:val="0"/>
                <w:iCs w:val="0"/>
                <w:color w:val="000000"/>
                <w:sz w:val="21"/>
                <w:szCs w:val="21"/>
                <w:u w:val="none"/>
              </w:rPr>
            </w:pPr>
          </w:p>
        </w:tc>
      </w:tr>
      <w:tr w14:paraId="12494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E88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22</w:t>
            </w:r>
            <w:r>
              <w:rPr>
                <w:rFonts w:hint="eastAsia" w:ascii="Times New Roman" w:hAnsi="Times New Roman" w:cs="Times New Roman"/>
                <w:i w:val="0"/>
                <w:iCs w:val="0"/>
                <w:color w:val="000000"/>
                <w:kern w:val="0"/>
                <w:sz w:val="24"/>
                <w:szCs w:val="24"/>
                <w:u w:val="none"/>
                <w:lang w:val="en-US" w:eastAsia="zh-CN"/>
              </w:rPr>
              <w:t>8</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6D1D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区事业单位登记管理局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5DEF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事业单位登记</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8A9E4">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区事业单位登记管理局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2ECAD">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《事业单位登记管理暂行条例》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《事业单位登记管理暂行条例实施细则》（中央编办发〔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2014</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4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61E57">
            <w:pPr>
              <w:jc w:val="left"/>
              <w:rPr>
                <w:rFonts w:hint="eastAsia" w:ascii="方正仿宋_GBK" w:hAnsi="方正仿宋_GBK" w:eastAsia="方正仿宋_GBK" w:cs="方正仿宋_GBK"/>
                <w:i w:val="0"/>
                <w:iCs w:val="0"/>
                <w:color w:val="ED7D31"/>
                <w:sz w:val="21"/>
                <w:szCs w:val="21"/>
                <w:u w:val="none"/>
              </w:rPr>
            </w:pPr>
          </w:p>
        </w:tc>
      </w:tr>
      <w:tr w14:paraId="667D5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353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w:t>
            </w:r>
            <w:r>
              <w:rPr>
                <w:rFonts w:hint="eastAsia" w:ascii="Times New Roman" w:hAnsi="Times New Roman" w:cs="Times New Roman"/>
                <w:i w:val="0"/>
                <w:iCs w:val="0"/>
                <w:color w:val="000000"/>
                <w:kern w:val="0"/>
                <w:sz w:val="24"/>
                <w:szCs w:val="24"/>
                <w:u w:val="none"/>
                <w:lang w:val="en-US" w:eastAsia="zh-CN"/>
              </w:rPr>
              <w:t>29</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396A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0"/>
                <w:rFonts w:hint="eastAsia" w:ascii="方正仿宋_GBK" w:hAnsi="方正仿宋_GBK" w:eastAsia="方正仿宋_GBK" w:cs="方正仿宋_GBK"/>
                <w:sz w:val="21"/>
                <w:szCs w:val="21"/>
                <w:lang w:val="en-US" w:eastAsia="zh-CN"/>
              </w:rPr>
              <w:t>国家税务总局玉溪市江川区税务局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FA927">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增值税防伪税控系统最高开票限额审批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B0E8F">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国家税务总局玉溪市江川区税务局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9E450">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《国务院对确需保留的行政审批项目设定行政许可的决定》</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9C6DB">
            <w:pPr>
              <w:jc w:val="left"/>
              <w:rPr>
                <w:rFonts w:hint="eastAsia" w:ascii="方正仿宋_GBK" w:hAnsi="方正仿宋_GBK" w:eastAsia="方正仿宋_GBK" w:cs="方正仿宋_GBK"/>
                <w:i w:val="0"/>
                <w:iCs w:val="0"/>
                <w:color w:val="000000"/>
                <w:sz w:val="21"/>
                <w:szCs w:val="21"/>
                <w:u w:val="none"/>
              </w:rPr>
            </w:pPr>
          </w:p>
        </w:tc>
      </w:tr>
      <w:tr w14:paraId="7EA46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087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23</w:t>
            </w:r>
            <w:r>
              <w:rPr>
                <w:rFonts w:hint="eastAsia" w:ascii="Times New Roman" w:hAnsi="Times New Roman" w:cs="Times New Roman"/>
                <w:i w:val="0"/>
                <w:iCs w:val="0"/>
                <w:color w:val="000000"/>
                <w:kern w:val="0"/>
                <w:sz w:val="24"/>
                <w:szCs w:val="24"/>
                <w:u w:val="none"/>
                <w:lang w:val="en-US" w:eastAsia="zh-CN"/>
              </w:rPr>
              <w:t>0</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9494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区气象局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57D7E">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雷电防护装置设计审核</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1EA51">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区气象局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812C">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《气象灾害防御条例》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《雷电防护装置设计审核和竣工验收规定》</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EC13">
            <w:pPr>
              <w:jc w:val="left"/>
              <w:rPr>
                <w:rFonts w:hint="eastAsia" w:ascii="方正仿宋_GBK" w:hAnsi="方正仿宋_GBK" w:eastAsia="方正仿宋_GBK" w:cs="方正仿宋_GBK"/>
                <w:i w:val="0"/>
                <w:iCs w:val="0"/>
                <w:color w:val="000000"/>
                <w:sz w:val="21"/>
                <w:szCs w:val="21"/>
                <w:u w:val="none"/>
              </w:rPr>
            </w:pPr>
          </w:p>
        </w:tc>
      </w:tr>
      <w:tr w14:paraId="51EE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C09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23</w:t>
            </w:r>
            <w:r>
              <w:rPr>
                <w:rFonts w:hint="eastAsia" w:ascii="Times New Roman" w:hAnsi="Times New Roman" w:cs="Times New Roman"/>
                <w:i w:val="0"/>
                <w:iCs w:val="0"/>
                <w:color w:val="000000"/>
                <w:kern w:val="0"/>
                <w:sz w:val="24"/>
                <w:szCs w:val="24"/>
                <w:u w:val="none"/>
                <w:lang w:val="en-US" w:eastAsia="zh-CN"/>
              </w:rPr>
              <w:t>1</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B20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区气象局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079B9">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雷电防护装置竣工验收</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F945E">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区气象局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66C6E">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《气象灾害防御条例》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《雷电防护装置设计审核和竣工验收规定》</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4ED14">
            <w:pPr>
              <w:jc w:val="left"/>
              <w:rPr>
                <w:rFonts w:hint="eastAsia" w:ascii="方正仿宋_GBK" w:hAnsi="方正仿宋_GBK" w:eastAsia="方正仿宋_GBK" w:cs="方正仿宋_GBK"/>
                <w:i w:val="0"/>
                <w:iCs w:val="0"/>
                <w:color w:val="000000"/>
                <w:sz w:val="21"/>
                <w:szCs w:val="21"/>
                <w:u w:val="none"/>
              </w:rPr>
            </w:pPr>
          </w:p>
        </w:tc>
      </w:tr>
      <w:tr w14:paraId="73ABC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9"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B17B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23</w:t>
            </w:r>
            <w:r>
              <w:rPr>
                <w:rFonts w:hint="eastAsia" w:ascii="Times New Roman" w:hAnsi="Times New Roman" w:cs="Times New Roman"/>
                <w:i w:val="0"/>
                <w:iCs w:val="0"/>
                <w:color w:val="000000"/>
                <w:kern w:val="0"/>
                <w:sz w:val="24"/>
                <w:szCs w:val="24"/>
                <w:u w:val="none"/>
                <w:lang w:val="en-US" w:eastAsia="zh-CN"/>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E2C6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区气象局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48CE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升放无人驾驶自由气球或者系留气球活动审批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EBBD6">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区气象局会同有关部门</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16294">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《通用航空飞行管制条例》</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《国务院关于第六批取消和调整行政审批项目的决定》（国发〔</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2012</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52 </w:t>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9"/>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《升放气球管理办法》</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7C1A0">
            <w:pPr>
              <w:jc w:val="left"/>
              <w:rPr>
                <w:rFonts w:hint="eastAsia" w:ascii="方正仿宋_GBK" w:hAnsi="方正仿宋_GBK" w:eastAsia="方正仿宋_GBK" w:cs="方正仿宋_GBK"/>
                <w:i w:val="0"/>
                <w:iCs w:val="0"/>
                <w:color w:val="000000"/>
                <w:sz w:val="21"/>
                <w:szCs w:val="21"/>
                <w:u w:val="none"/>
              </w:rPr>
            </w:pPr>
          </w:p>
        </w:tc>
      </w:tr>
      <w:tr w14:paraId="50369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5E98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23</w:t>
            </w:r>
            <w:r>
              <w:rPr>
                <w:rFonts w:hint="eastAsia" w:ascii="Times New Roman" w:hAnsi="Times New Roman" w:cs="Times New Roman"/>
                <w:i w:val="0"/>
                <w:iCs w:val="0"/>
                <w:color w:val="000000"/>
                <w:kern w:val="0"/>
                <w:sz w:val="24"/>
                <w:szCs w:val="24"/>
                <w:u w:val="none"/>
                <w:lang w:val="en-US" w:eastAsia="zh-CN"/>
              </w:rPr>
              <w:t>3</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2CB2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区烟草专卖局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96D5A">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烟草专卖零售许可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407BE">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区烟草专卖局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9C77">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《中华人民共和国烟草专卖法》</w:t>
            </w:r>
            <w:r>
              <w:rPr>
                <w:rStyle w:val="18"/>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《中华人民共和国烟草专卖法实施条例》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322B7">
            <w:pPr>
              <w:jc w:val="left"/>
              <w:rPr>
                <w:rFonts w:hint="eastAsia" w:ascii="方正仿宋_GBK" w:hAnsi="方正仿宋_GBK" w:eastAsia="方正仿宋_GBK" w:cs="方正仿宋_GBK"/>
                <w:i w:val="0"/>
                <w:iCs w:val="0"/>
                <w:color w:val="000000"/>
                <w:sz w:val="21"/>
                <w:szCs w:val="21"/>
                <w:u w:val="none"/>
              </w:rPr>
            </w:pPr>
          </w:p>
        </w:tc>
      </w:tr>
      <w:tr w14:paraId="56AE1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308" w:type="pct"/>
            <w:tcBorders>
              <w:top w:val="single" w:color="000000" w:sz="4" w:space="0"/>
              <w:left w:val="single" w:color="000000" w:sz="4" w:space="0"/>
              <w:bottom w:val="single" w:color="auto" w:sz="4" w:space="0"/>
              <w:right w:val="single" w:color="000000" w:sz="4" w:space="0"/>
            </w:tcBorders>
            <w:shd w:val="clear" w:color="auto" w:fill="auto"/>
            <w:vAlign w:val="center"/>
          </w:tcPr>
          <w:p w14:paraId="415D6A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ascii="Times New Roman" w:hAnsi="Times New Roman" w:eastAsia="宋体" w:cs="Times New Roman"/>
                <w:i w:val="0"/>
                <w:iCs w:val="0"/>
                <w:color w:val="000000"/>
                <w:kern w:val="0"/>
                <w:sz w:val="24"/>
                <w:szCs w:val="24"/>
                <w:u w:val="none"/>
                <w:lang w:val="en-US" w:eastAsia="zh-CN"/>
              </w:rPr>
              <w:t>23</w:t>
            </w:r>
            <w:r>
              <w:rPr>
                <w:rFonts w:hint="eastAsia" w:ascii="Times New Roman" w:hAnsi="Times New Roman" w:cs="Times New Roman"/>
                <w:i w:val="0"/>
                <w:iCs w:val="0"/>
                <w:color w:val="000000"/>
                <w:kern w:val="0"/>
                <w:sz w:val="24"/>
                <w:szCs w:val="24"/>
                <w:u w:val="none"/>
                <w:lang w:val="en-US" w:eastAsia="zh-CN"/>
              </w:rPr>
              <w:t>4</w:t>
            </w:r>
          </w:p>
        </w:tc>
        <w:tc>
          <w:tcPr>
            <w:tcW w:w="567" w:type="pct"/>
            <w:tcBorders>
              <w:top w:val="single" w:color="000000" w:sz="4" w:space="0"/>
              <w:left w:val="single" w:color="000000" w:sz="4" w:space="0"/>
              <w:bottom w:val="single" w:color="auto" w:sz="4" w:space="0"/>
              <w:right w:val="single" w:color="000000" w:sz="4" w:space="0"/>
            </w:tcBorders>
            <w:shd w:val="clear" w:color="auto" w:fill="auto"/>
            <w:vAlign w:val="center"/>
          </w:tcPr>
          <w:p w14:paraId="0028AC8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17"/>
                <w:rFonts w:hint="eastAsia" w:ascii="方正仿宋_GBK" w:hAnsi="方正仿宋_GBK" w:eastAsia="方正仿宋_GBK" w:cs="方正仿宋_GBK"/>
                <w:sz w:val="21"/>
                <w:szCs w:val="21"/>
                <w:lang w:val="en-US" w:eastAsia="zh-CN"/>
              </w:rPr>
              <w:t>区消防救援大队</w:t>
            </w:r>
          </w:p>
        </w:tc>
        <w:tc>
          <w:tcPr>
            <w:tcW w:w="969" w:type="pct"/>
            <w:tcBorders>
              <w:top w:val="single" w:color="000000" w:sz="4" w:space="0"/>
              <w:left w:val="single" w:color="000000" w:sz="4" w:space="0"/>
              <w:bottom w:val="single" w:color="auto" w:sz="4" w:space="0"/>
              <w:right w:val="single" w:color="000000" w:sz="4" w:space="0"/>
            </w:tcBorders>
            <w:shd w:val="clear" w:color="auto" w:fill="auto"/>
            <w:vAlign w:val="center"/>
          </w:tcPr>
          <w:p w14:paraId="1CEAFA5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公众聚集场所投入使用、营业前消防安全检查</w:t>
            </w:r>
          </w:p>
        </w:tc>
        <w:tc>
          <w:tcPr>
            <w:tcW w:w="526" w:type="pct"/>
            <w:tcBorders>
              <w:top w:val="single" w:color="000000" w:sz="4" w:space="0"/>
              <w:left w:val="single" w:color="000000" w:sz="4" w:space="0"/>
              <w:bottom w:val="single" w:color="auto" w:sz="4" w:space="0"/>
              <w:right w:val="single" w:color="000000" w:sz="4" w:space="0"/>
            </w:tcBorders>
            <w:shd w:val="clear" w:color="auto" w:fill="auto"/>
            <w:vAlign w:val="center"/>
          </w:tcPr>
          <w:p w14:paraId="7BB81D26">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区消防救援大队</w:t>
            </w:r>
          </w:p>
        </w:tc>
        <w:tc>
          <w:tcPr>
            <w:tcW w:w="1922" w:type="pct"/>
            <w:tcBorders>
              <w:top w:val="single" w:color="000000" w:sz="4" w:space="0"/>
              <w:left w:val="single" w:color="000000" w:sz="4" w:space="0"/>
              <w:bottom w:val="single" w:color="auto" w:sz="4" w:space="0"/>
              <w:right w:val="single" w:color="000000" w:sz="4" w:space="0"/>
            </w:tcBorders>
            <w:shd w:val="clear" w:color="auto" w:fill="auto"/>
            <w:vAlign w:val="center"/>
          </w:tcPr>
          <w:p w14:paraId="75278276">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17"/>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《中华人民共和国消防法》</w:t>
            </w:r>
          </w:p>
        </w:tc>
        <w:tc>
          <w:tcPr>
            <w:tcW w:w="706" w:type="pct"/>
            <w:tcBorders>
              <w:top w:val="single" w:color="000000" w:sz="4" w:space="0"/>
              <w:left w:val="single" w:color="000000" w:sz="4" w:space="0"/>
              <w:bottom w:val="single" w:color="auto" w:sz="4" w:space="0"/>
              <w:right w:val="single" w:color="000000" w:sz="4" w:space="0"/>
            </w:tcBorders>
            <w:shd w:val="clear" w:color="auto" w:fill="auto"/>
            <w:vAlign w:val="center"/>
          </w:tcPr>
          <w:p w14:paraId="50C1DA5B">
            <w:pPr>
              <w:jc w:val="left"/>
              <w:rPr>
                <w:rFonts w:hint="eastAsia" w:ascii="方正仿宋_GBK" w:hAnsi="方正仿宋_GBK" w:eastAsia="方正仿宋_GBK" w:cs="方正仿宋_GBK"/>
                <w:i w:val="0"/>
                <w:iCs w:val="0"/>
                <w:color w:val="000000"/>
                <w:sz w:val="21"/>
                <w:szCs w:val="21"/>
                <w:u w:val="none"/>
              </w:rPr>
            </w:pPr>
          </w:p>
        </w:tc>
      </w:tr>
      <w:tr w14:paraId="245DB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81E8507">
            <w:pPr>
              <w:keepNext w:val="0"/>
              <w:keepLines w:val="0"/>
              <w:widowControl/>
              <w:suppressLineNumbers w:val="0"/>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25"/>
                <w:rFonts w:hint="default" w:ascii="Times New Roman" w:hAnsi="Times New Roman" w:cs="Times New Roman"/>
                <w:i w:val="0"/>
                <w:iCs w:val="0"/>
                <w:color w:val="000000" w:themeColor="text1"/>
                <w:sz w:val="21"/>
                <w:szCs w:val="21"/>
                <w:lang w:val="en-US" w:eastAsia="zh-CN"/>
                <w14:textFill>
                  <w14:solidFill>
                    <w14:schemeClr w14:val="tx1"/>
                  </w14:solidFill>
                </w14:textFill>
              </w:rPr>
              <w:t>二、云南省地方性法规、省人民政府规章设定的在江川区实施的行政许可事项（共计4项）</w:t>
            </w:r>
          </w:p>
        </w:tc>
      </w:tr>
      <w:tr w14:paraId="27660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08" w:type="pct"/>
            <w:tcBorders>
              <w:top w:val="single" w:color="auto" w:sz="4" w:space="0"/>
              <w:left w:val="single" w:color="000000" w:sz="4" w:space="0"/>
              <w:bottom w:val="single" w:color="000000" w:sz="4" w:space="0"/>
              <w:right w:val="single" w:color="000000" w:sz="4" w:space="0"/>
            </w:tcBorders>
            <w:shd w:val="clear" w:color="auto" w:fill="auto"/>
            <w:vAlign w:val="center"/>
          </w:tcPr>
          <w:p w14:paraId="1AA1978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Style w:val="25"/>
                <w:rFonts w:hint="eastAsia" w:ascii="方正黑体_GBK" w:hAnsi="方正黑体_GBK" w:eastAsia="方正黑体_GBK" w:cs="方正黑体_GBK"/>
                <w:lang w:val="en-US" w:eastAsia="zh-CN"/>
              </w:rPr>
              <w:t>序号</w:t>
            </w:r>
          </w:p>
        </w:tc>
        <w:tc>
          <w:tcPr>
            <w:tcW w:w="567" w:type="pct"/>
            <w:tcBorders>
              <w:top w:val="single" w:color="auto" w:sz="4" w:space="0"/>
              <w:left w:val="single" w:color="000000" w:sz="4" w:space="0"/>
              <w:bottom w:val="single" w:color="000000" w:sz="4" w:space="0"/>
              <w:right w:val="single" w:color="000000" w:sz="4" w:space="0"/>
            </w:tcBorders>
            <w:shd w:val="clear" w:color="auto" w:fill="auto"/>
            <w:vAlign w:val="center"/>
          </w:tcPr>
          <w:p w14:paraId="7FF6124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Style w:val="25"/>
                <w:rFonts w:hint="eastAsia" w:ascii="方正黑体_GBK" w:hAnsi="方正黑体_GBK" w:eastAsia="方正黑体_GBK" w:cs="方正黑体_GBK"/>
                <w:sz w:val="21"/>
                <w:szCs w:val="21"/>
                <w:lang w:val="en-US" w:eastAsia="zh-CN"/>
              </w:rPr>
              <w:t>主管部门</w:t>
            </w:r>
          </w:p>
        </w:tc>
        <w:tc>
          <w:tcPr>
            <w:tcW w:w="969" w:type="pct"/>
            <w:tcBorders>
              <w:top w:val="single" w:color="auto" w:sz="4" w:space="0"/>
              <w:left w:val="single" w:color="000000" w:sz="4" w:space="0"/>
              <w:bottom w:val="single" w:color="000000" w:sz="4" w:space="0"/>
              <w:right w:val="single" w:color="000000" w:sz="4" w:space="0"/>
            </w:tcBorders>
            <w:shd w:val="clear" w:color="auto" w:fill="auto"/>
            <w:vAlign w:val="center"/>
          </w:tcPr>
          <w:p w14:paraId="0324F1FB">
            <w:pPr>
              <w:keepNext w:val="0"/>
              <w:keepLines w:val="0"/>
              <w:widowControl/>
              <w:suppressLineNumbers w:val="0"/>
              <w:jc w:val="center"/>
              <w:textAlignment w:val="center"/>
              <w:rPr>
                <w:rFonts w:hint="eastAsia" w:ascii="方正黑体_GBK" w:hAnsi="方正黑体_GBK" w:eastAsia="方正黑体_GBK" w:cs="方正黑体_GBK"/>
                <w:i w:val="0"/>
                <w:iCs w:val="0"/>
                <w:color w:val="000000" w:themeColor="text1"/>
                <w:sz w:val="21"/>
                <w:szCs w:val="21"/>
                <w:u w:val="none"/>
                <w14:textFill>
                  <w14:solidFill>
                    <w14:schemeClr w14:val="tx1"/>
                  </w14:solidFill>
                </w14:textFill>
              </w:rPr>
            </w:pPr>
            <w:r>
              <w:rPr>
                <w:rStyle w:val="25"/>
                <w:rFonts w:hint="eastAsia" w:ascii="方正黑体_GBK" w:hAnsi="方正黑体_GBK" w:eastAsia="方正黑体_GBK" w:cs="方正黑体_GBK"/>
                <w:color w:val="000000" w:themeColor="text1"/>
                <w:sz w:val="21"/>
                <w:szCs w:val="21"/>
                <w:lang w:val="en-US" w:eastAsia="zh-CN"/>
                <w14:textFill>
                  <w14:solidFill>
                    <w14:schemeClr w14:val="tx1"/>
                  </w14:solidFill>
                </w14:textFill>
              </w:rPr>
              <w:t>事项名称</w:t>
            </w:r>
          </w:p>
        </w:tc>
        <w:tc>
          <w:tcPr>
            <w:tcW w:w="526" w:type="pct"/>
            <w:tcBorders>
              <w:top w:val="single" w:color="auto" w:sz="4" w:space="0"/>
              <w:left w:val="single" w:color="000000" w:sz="4" w:space="0"/>
              <w:bottom w:val="single" w:color="000000" w:sz="4" w:space="0"/>
              <w:right w:val="single" w:color="000000" w:sz="4" w:space="0"/>
            </w:tcBorders>
            <w:shd w:val="clear" w:color="auto" w:fill="auto"/>
            <w:vAlign w:val="center"/>
          </w:tcPr>
          <w:p w14:paraId="28057624">
            <w:pPr>
              <w:keepNext w:val="0"/>
              <w:keepLines w:val="0"/>
              <w:widowControl/>
              <w:suppressLineNumbers w:val="0"/>
              <w:jc w:val="center"/>
              <w:textAlignment w:val="center"/>
              <w:rPr>
                <w:rFonts w:hint="eastAsia" w:ascii="方正黑体_GBK" w:hAnsi="方正黑体_GBK" w:eastAsia="方正黑体_GBK" w:cs="方正黑体_GBK"/>
                <w:i w:val="0"/>
                <w:iCs w:val="0"/>
                <w:color w:val="000000" w:themeColor="text1"/>
                <w:sz w:val="21"/>
                <w:szCs w:val="21"/>
                <w:u w:val="none"/>
                <w14:textFill>
                  <w14:solidFill>
                    <w14:schemeClr w14:val="tx1"/>
                  </w14:solidFill>
                </w14:textFill>
              </w:rPr>
            </w:pPr>
            <w:r>
              <w:rPr>
                <w:rStyle w:val="25"/>
                <w:rFonts w:hint="eastAsia" w:ascii="方正黑体_GBK" w:hAnsi="方正黑体_GBK" w:eastAsia="方正黑体_GBK" w:cs="方正黑体_GBK"/>
                <w:color w:val="000000" w:themeColor="text1"/>
                <w:sz w:val="21"/>
                <w:szCs w:val="21"/>
                <w:lang w:val="en-US" w:eastAsia="zh-CN"/>
                <w14:textFill>
                  <w14:solidFill>
                    <w14:schemeClr w14:val="tx1"/>
                  </w14:solidFill>
                </w14:textFill>
              </w:rPr>
              <w:t>实施机关</w:t>
            </w:r>
          </w:p>
        </w:tc>
        <w:tc>
          <w:tcPr>
            <w:tcW w:w="1922" w:type="pct"/>
            <w:tcBorders>
              <w:top w:val="single" w:color="auto" w:sz="4" w:space="0"/>
              <w:left w:val="single" w:color="000000" w:sz="4" w:space="0"/>
              <w:bottom w:val="single" w:color="000000" w:sz="4" w:space="0"/>
              <w:right w:val="single" w:color="000000" w:sz="4" w:space="0"/>
            </w:tcBorders>
            <w:shd w:val="clear" w:color="auto" w:fill="auto"/>
            <w:vAlign w:val="center"/>
          </w:tcPr>
          <w:p w14:paraId="6F6E24AC">
            <w:pPr>
              <w:keepNext w:val="0"/>
              <w:keepLines w:val="0"/>
              <w:widowControl/>
              <w:suppressLineNumbers w:val="0"/>
              <w:jc w:val="center"/>
              <w:textAlignment w:val="center"/>
              <w:rPr>
                <w:rFonts w:hint="default" w:ascii="Times New Roman" w:hAnsi="Times New Roman" w:eastAsia="方正黑体_GBK" w:cs="Times New Roman"/>
                <w:i w:val="0"/>
                <w:iCs w:val="0"/>
                <w:color w:val="000000" w:themeColor="text1"/>
                <w:sz w:val="21"/>
                <w:szCs w:val="21"/>
                <w:u w:val="none"/>
                <w14:textFill>
                  <w14:solidFill>
                    <w14:schemeClr w14:val="tx1"/>
                  </w14:solidFill>
                </w14:textFill>
              </w:rPr>
            </w:pPr>
            <w:r>
              <w:rPr>
                <w:rStyle w:val="25"/>
                <w:rFonts w:hint="default" w:ascii="Times New Roman" w:hAnsi="Times New Roman" w:eastAsia="方正黑体_GBK" w:cs="Times New Roman"/>
                <w:color w:val="000000" w:themeColor="text1"/>
                <w:sz w:val="21"/>
                <w:szCs w:val="21"/>
                <w:lang w:val="en-US" w:eastAsia="zh-CN"/>
                <w14:textFill>
                  <w14:solidFill>
                    <w14:schemeClr w14:val="tx1"/>
                  </w14:solidFill>
                </w14:textFill>
              </w:rPr>
              <w:t>设定和实施依据</w:t>
            </w:r>
          </w:p>
        </w:tc>
        <w:tc>
          <w:tcPr>
            <w:tcW w:w="706" w:type="pct"/>
            <w:tcBorders>
              <w:top w:val="single" w:color="auto" w:sz="4" w:space="0"/>
              <w:left w:val="single" w:color="000000" w:sz="4" w:space="0"/>
              <w:bottom w:val="single" w:color="000000" w:sz="4" w:space="0"/>
              <w:right w:val="single" w:color="000000" w:sz="4" w:space="0"/>
            </w:tcBorders>
            <w:shd w:val="clear" w:color="auto" w:fill="auto"/>
            <w:vAlign w:val="center"/>
          </w:tcPr>
          <w:p w14:paraId="49F1A4BC">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Style w:val="25"/>
                <w:rFonts w:hint="eastAsia" w:ascii="方正黑体_GBK" w:hAnsi="方正黑体_GBK" w:eastAsia="方正黑体_GBK" w:cs="方正黑体_GBK"/>
                <w:sz w:val="21"/>
                <w:szCs w:val="21"/>
                <w:lang w:val="en-US" w:eastAsia="zh-CN"/>
              </w:rPr>
              <w:t>备注</w:t>
            </w:r>
          </w:p>
        </w:tc>
      </w:tr>
      <w:tr w14:paraId="50E2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8" w:type="pct"/>
            <w:tcBorders>
              <w:top w:val="nil"/>
              <w:left w:val="single" w:color="000000" w:sz="4" w:space="0"/>
              <w:bottom w:val="single" w:color="000000" w:sz="4" w:space="0"/>
              <w:right w:val="single" w:color="000000" w:sz="4" w:space="0"/>
            </w:tcBorders>
            <w:shd w:val="clear" w:color="auto" w:fill="auto"/>
            <w:vAlign w:val="center"/>
          </w:tcPr>
          <w:p w14:paraId="08C2AC5D">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w:t>
            </w:r>
          </w:p>
        </w:tc>
        <w:tc>
          <w:tcPr>
            <w:tcW w:w="567" w:type="pct"/>
            <w:tcBorders>
              <w:top w:val="nil"/>
              <w:left w:val="single" w:color="000000" w:sz="4" w:space="0"/>
              <w:bottom w:val="single" w:color="000000" w:sz="4" w:space="0"/>
              <w:right w:val="single" w:color="000000" w:sz="4" w:space="0"/>
            </w:tcBorders>
            <w:shd w:val="clear" w:color="auto" w:fill="auto"/>
            <w:vAlign w:val="center"/>
          </w:tcPr>
          <w:p w14:paraId="7E04173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0"/>
                <w:rFonts w:hint="eastAsia" w:ascii="方正仿宋_GBK" w:hAnsi="方正仿宋_GBK" w:eastAsia="方正仿宋_GBK" w:cs="方正仿宋_GBK"/>
                <w:sz w:val="21"/>
                <w:szCs w:val="21"/>
                <w:lang w:val="en-US" w:eastAsia="zh-CN"/>
              </w:rPr>
              <w:t>市公安局江川分局</w:t>
            </w:r>
          </w:p>
        </w:tc>
        <w:tc>
          <w:tcPr>
            <w:tcW w:w="969" w:type="pct"/>
            <w:tcBorders>
              <w:top w:val="nil"/>
              <w:left w:val="single" w:color="000000" w:sz="4" w:space="0"/>
              <w:bottom w:val="single" w:color="000000" w:sz="4" w:space="0"/>
              <w:right w:val="single" w:color="000000" w:sz="4" w:space="0"/>
            </w:tcBorders>
            <w:shd w:val="clear" w:color="auto" w:fill="auto"/>
            <w:vAlign w:val="center"/>
          </w:tcPr>
          <w:p w14:paraId="2821C67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工业大麻种植和加工许可</w:t>
            </w:r>
          </w:p>
        </w:tc>
        <w:tc>
          <w:tcPr>
            <w:tcW w:w="526" w:type="pct"/>
            <w:tcBorders>
              <w:top w:val="nil"/>
              <w:left w:val="single" w:color="000000" w:sz="4" w:space="0"/>
              <w:bottom w:val="single" w:color="000000" w:sz="4" w:space="0"/>
              <w:right w:val="single" w:color="000000" w:sz="4" w:space="0"/>
            </w:tcBorders>
            <w:shd w:val="clear" w:color="auto" w:fill="auto"/>
            <w:vAlign w:val="center"/>
          </w:tcPr>
          <w:p w14:paraId="7E502E6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市公安局江川分局</w:t>
            </w:r>
          </w:p>
        </w:tc>
        <w:tc>
          <w:tcPr>
            <w:tcW w:w="1922" w:type="pct"/>
            <w:tcBorders>
              <w:top w:val="nil"/>
              <w:left w:val="single" w:color="000000" w:sz="4" w:space="0"/>
              <w:bottom w:val="single" w:color="000000" w:sz="4" w:space="0"/>
              <w:right w:val="single" w:color="000000" w:sz="4" w:space="0"/>
            </w:tcBorders>
            <w:shd w:val="clear" w:color="auto" w:fill="auto"/>
            <w:vAlign w:val="center"/>
          </w:tcPr>
          <w:p w14:paraId="25E95493">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《云南省禁毒条例》</w:t>
            </w:r>
            <w:r>
              <w:rPr>
                <w:rStyle w:val="23"/>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《云南省工业大麻种植加工许可规定》（云南省人民政府令第</w:t>
            </w:r>
            <w:r>
              <w:rPr>
                <w:rStyle w:val="23"/>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156 </w:t>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nil"/>
              <w:left w:val="single" w:color="000000" w:sz="4" w:space="0"/>
              <w:bottom w:val="single" w:color="000000" w:sz="4" w:space="0"/>
              <w:right w:val="single" w:color="000000" w:sz="4" w:space="0"/>
            </w:tcBorders>
            <w:shd w:val="clear" w:color="auto" w:fill="auto"/>
            <w:vAlign w:val="center"/>
          </w:tcPr>
          <w:p w14:paraId="00DE3092"/>
        </w:tc>
      </w:tr>
      <w:tr w14:paraId="280A8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231B3">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2</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8117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0"/>
                <w:rFonts w:hint="eastAsia" w:ascii="方正仿宋_GBK" w:hAnsi="方正仿宋_GBK" w:eastAsia="方正仿宋_GBK" w:cs="方正仿宋_GBK"/>
                <w:sz w:val="21"/>
                <w:szCs w:val="21"/>
                <w:lang w:val="en-US" w:eastAsia="zh-CN"/>
              </w:rPr>
              <w:t>区住房城乡建设局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0E48E">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房屋建筑工程与市政工程初步设计审批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31FC6">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区住房城乡建设局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61E36">
            <w:pPr>
              <w:keepNext w:val="0"/>
              <w:keepLines w:val="0"/>
              <w:widowControl/>
              <w:suppressLineNumbers w:val="0"/>
              <w:jc w:val="left"/>
              <w:textAlignment w:val="center"/>
              <w:rPr>
                <w:rFonts w:hint="default" w:ascii="Times New Roman" w:hAnsi="Times New Roman" w:eastAsia="方正仿宋_GBK" w:cs="Times New Roman"/>
                <w:i w:val="0"/>
                <w:iCs w:val="0"/>
                <w:color w:val="000000" w:themeColor="text1"/>
                <w:sz w:val="21"/>
                <w:szCs w:val="21"/>
                <w:u w:val="none"/>
                <w14:textFill>
                  <w14:solidFill>
                    <w14:schemeClr w14:val="tx1"/>
                  </w14:solidFill>
                </w14:textFill>
              </w:rPr>
            </w:pP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《云南省建设工程勘察设计管理条例》</w:t>
            </w:r>
            <w:r>
              <w:rPr>
                <w:rStyle w:val="23"/>
                <w:rFonts w:hint="default" w:ascii="Times New Roman" w:hAnsi="Times New Roman" w:eastAsia="方正仿宋_GBK" w:cs="Times New Roman"/>
                <w:color w:val="000000" w:themeColor="text1"/>
                <w:sz w:val="21"/>
                <w:szCs w:val="21"/>
                <w:lang w:val="en-US" w:eastAsia="zh-CN"/>
                <w14:textFill>
                  <w14:solidFill>
                    <w14:schemeClr w14:val="tx1"/>
                  </w14:solidFill>
                </w14:textFill>
              </w:rPr>
              <w:br w:type="textWrapping"/>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《云南省人民政府关于调整一批行政许可事项的决定》（云政发〔</w:t>
            </w:r>
            <w:r>
              <w:rPr>
                <w:rStyle w:val="23"/>
                <w:rFonts w:hint="default" w:ascii="Times New Roman" w:hAnsi="Times New Roman" w:eastAsia="方正仿宋_GBK" w:cs="Times New Roman"/>
                <w:color w:val="000000" w:themeColor="text1"/>
                <w:sz w:val="21"/>
                <w:szCs w:val="21"/>
                <w:lang w:val="en-US" w:eastAsia="zh-CN"/>
                <w14:textFill>
                  <w14:solidFill>
                    <w14:schemeClr w14:val="tx1"/>
                  </w14:solidFill>
                </w14:textFill>
              </w:rPr>
              <w:t>2017</w:t>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w:t>
            </w:r>
            <w:r>
              <w:rPr>
                <w:rStyle w:val="23"/>
                <w:rFonts w:hint="default" w:ascii="Times New Roman" w:hAnsi="Times New Roman" w:eastAsia="方正仿宋_GBK" w:cs="Times New Roman"/>
                <w:color w:val="000000" w:themeColor="text1"/>
                <w:sz w:val="21"/>
                <w:szCs w:val="21"/>
                <w:lang w:val="en-US" w:eastAsia="zh-CN"/>
                <w14:textFill>
                  <w14:solidFill>
                    <w14:schemeClr w14:val="tx1"/>
                  </w14:solidFill>
                </w14:textFill>
              </w:rPr>
              <w:t xml:space="preserve">86 </w:t>
            </w:r>
            <w:r>
              <w:rPr>
                <w:rStyle w:val="20"/>
                <w:rFonts w:hint="default" w:ascii="Times New Roman" w:hAnsi="Times New Roman" w:eastAsia="方正仿宋_GBK" w:cs="Times New Roman"/>
                <w:color w:val="000000" w:themeColor="text1"/>
                <w:sz w:val="21"/>
                <w:szCs w:val="21"/>
                <w:lang w:val="en-US" w:eastAsia="zh-CN"/>
                <w14:textFill>
                  <w14:solidFill>
                    <w14:schemeClr w14:val="tx1"/>
                  </w14:solidFill>
                </w14:textFill>
              </w:rPr>
              <w:t>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710F7">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p>
        </w:tc>
      </w:tr>
      <w:tr w14:paraId="5DC46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E22F7">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3</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1455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0"/>
                <w:rFonts w:hint="eastAsia" w:ascii="方正仿宋_GBK" w:hAnsi="方正仿宋_GBK" w:eastAsia="方正仿宋_GBK" w:cs="方正仿宋_GBK"/>
                <w:sz w:val="21"/>
                <w:szCs w:val="21"/>
                <w:lang w:val="en-US" w:eastAsia="zh-CN"/>
              </w:rPr>
              <w:t>区星云湖管理局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A0A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船舶入湖许可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BF677">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区星云湖管理局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7E1B5">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《云南省星云湖保护条例》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4E21">
            <w:pPr>
              <w:jc w:val="left"/>
              <w:rPr>
                <w:rFonts w:hint="eastAsia" w:ascii="方正仿宋_GBK" w:hAnsi="方正仿宋_GBK" w:eastAsia="方正仿宋_GBK" w:cs="方正仿宋_GBK"/>
                <w:i w:val="0"/>
                <w:iCs w:val="0"/>
                <w:color w:val="000000"/>
                <w:sz w:val="21"/>
                <w:szCs w:val="21"/>
                <w:u w:val="none"/>
              </w:rPr>
            </w:pPr>
          </w:p>
        </w:tc>
      </w:tr>
      <w:tr w14:paraId="0D3A2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1008E">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4</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FE63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0"/>
                <w:rFonts w:hint="eastAsia" w:ascii="方正仿宋_GBK" w:hAnsi="方正仿宋_GBK" w:eastAsia="方正仿宋_GBK" w:cs="方正仿宋_GBK"/>
                <w:sz w:val="21"/>
                <w:szCs w:val="21"/>
                <w:lang w:val="en-US" w:eastAsia="zh-CN"/>
              </w:rPr>
              <w:t>区星云湖管理局</w:t>
            </w:r>
          </w:p>
        </w:tc>
        <w:tc>
          <w:tcPr>
            <w:tcW w:w="9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BCCFE">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19"/>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滇池、阳宗海、抚仙湖、杞麓湖、星云湖生态保护核心区内开展科研、考古、影视拍摄和水上水下活动许可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63F52">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Style w:val="20"/>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区星云湖管理局</w:t>
            </w:r>
          </w:p>
        </w:tc>
        <w:tc>
          <w:tcPr>
            <w:tcW w:w="1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A15A0">
            <w:pPr>
              <w:keepNext w:val="0"/>
              <w:keepLines w:val="0"/>
              <w:widowControl/>
              <w:suppressLineNumbers w:val="0"/>
              <w:jc w:val="left"/>
              <w:textAlignment w:val="center"/>
              <w:rPr>
                <w:rFonts w:hint="eastAsia" w:ascii="方正仿宋_GBK" w:hAnsi="方正仿宋_GBK" w:eastAsia="方正仿宋_GBK" w:cs="方正仿宋_GBK"/>
                <w:i w:val="0"/>
                <w:iCs w:val="0"/>
                <w:color w:val="000000" w:themeColor="text1"/>
                <w:sz w:val="21"/>
                <w:szCs w:val="21"/>
                <w:u w:val="none"/>
                <w14:textFill>
                  <w14:solidFill>
                    <w14:schemeClr w14:val="tx1"/>
                  </w14:solidFill>
                </w14:textFill>
              </w:rPr>
            </w:pPr>
            <w:r>
              <w:rPr>
                <w:rFonts w:hint="eastAsia" w:ascii="方正仿宋_GBK" w:hAnsi="方正仿宋_GBK" w:eastAsia="方正仿宋_GBK" w:cs="方正仿宋_GBK"/>
                <w:i w:val="0"/>
                <w:iCs w:val="0"/>
                <w:color w:val="000000" w:themeColor="text1"/>
                <w:kern w:val="0"/>
                <w:sz w:val="21"/>
                <w:szCs w:val="21"/>
                <w:u w:val="none"/>
                <w:lang w:val="en-US" w:eastAsia="zh-CN"/>
                <w14:textFill>
                  <w14:solidFill>
                    <w14:schemeClr w14:val="tx1"/>
                  </w14:solidFill>
                </w14:textFill>
              </w:rPr>
              <w:t xml:space="preserve"> </w:t>
            </w:r>
            <w:r>
              <w:rPr>
                <w:rStyle w:val="17"/>
                <w:rFonts w:hint="eastAsia" w:ascii="方正仿宋_GBK" w:hAnsi="方正仿宋_GBK" w:eastAsia="方正仿宋_GBK" w:cs="方正仿宋_GBK"/>
                <w:color w:val="000000" w:themeColor="text1"/>
                <w:sz w:val="21"/>
                <w:szCs w:val="21"/>
                <w:lang w:val="en-US" w:eastAsia="zh-CN"/>
                <w14:textFill>
                  <w14:solidFill>
                    <w14:schemeClr w14:val="tx1"/>
                  </w14:solidFill>
                </w14:textFill>
              </w:rPr>
              <w:t>《云南省星云湖保护条例》</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95D6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Style w:val="20"/>
                <w:rFonts w:hint="eastAsia" w:ascii="方正仿宋_GBK" w:hAnsi="方正仿宋_GBK" w:eastAsia="方正仿宋_GBK" w:cs="方正仿宋_GBK"/>
                <w:sz w:val="21"/>
                <w:szCs w:val="21"/>
                <w:lang w:val="en-US" w:eastAsia="zh-CN"/>
              </w:rPr>
              <w:t>星云湖生态保护核心区内开展科研、考古、影视拍摄和大型水上体育等活动许可，由区星云湖管理局审批</w:t>
            </w:r>
          </w:p>
        </w:tc>
      </w:tr>
    </w:tbl>
    <w:p w14:paraId="072E0736">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Times New Roman"/>
          <w:sz w:val="32"/>
          <w:szCs w:val="32"/>
          <w:lang w:val="en-US" w:eastAsia="zh-CN"/>
        </w:rPr>
      </w:pPr>
    </w:p>
    <w:sectPr>
      <w:footerReference r:id="rId3" w:type="default"/>
      <w:footerReference r:id="rId4" w:type="even"/>
      <w:pgSz w:w="11906" w:h="16838"/>
      <w:pgMar w:top="2041" w:right="1474" w:bottom="1304" w:left="1587" w:header="1361" w:footer="1191" w:gutter="0"/>
      <w:cols w:space="0" w:num="1"/>
      <w:rtlGutter w:val="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Lucida Sans">
    <w:panose1 w:val="020B0602030504020204"/>
    <w:charset w:val="00"/>
    <w:family w:val="auto"/>
    <w:pitch w:val="default"/>
    <w:sig w:usb0="00000003" w:usb1="00000000" w:usb2="00000000" w:usb3="00000000" w:csb0="20000001"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国标黑体-GB/T 2312">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FA86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19150" cy="204470"/>
              <wp:effectExtent l="0" t="0" r="0" b="0"/>
              <wp:wrapNone/>
              <wp:docPr id="1" name="文本框 1"/>
              <wp:cNvGraphicFramePr/>
              <a:graphic xmlns:a="http://schemas.openxmlformats.org/drawingml/2006/main">
                <a:graphicData uri="http://schemas.microsoft.com/office/word/2010/wordprocessingShape">
                  <wps:wsp>
                    <wps:cNvSpPr/>
                    <wps:spPr>
                      <a:xfrm>
                        <a:off x="0" y="0"/>
                        <a:ext cx="819150" cy="204452"/>
                      </a:xfrm>
                      <a:prstGeom prst="rect">
                        <a:avLst/>
                      </a:prstGeom>
                      <a:noFill/>
                      <a:ln w="6350" cap="flat" cmpd="sng">
                        <a:noFill/>
                        <a:prstDash val="solid"/>
                        <a:round/>
                      </a:ln>
                    </wps:spPr>
                    <wps:txbx>
                      <w:txbxContent>
                        <w:p w14:paraId="7E74AEBB">
                          <w:pPr>
                            <w:pStyle w:val="7"/>
                            <w:keepNext w:val="0"/>
                            <w:keepLines w:val="0"/>
                            <w:pageBreakBefore w:val="0"/>
                            <w:widowControl w:val="0"/>
                            <w:kinsoku/>
                            <w:wordWrap/>
                            <w:overflowPunct/>
                            <w:topLinePunct w:val="0"/>
                            <w:autoSpaceDE/>
                            <w:autoSpaceDN/>
                            <w:bidi w:val="0"/>
                            <w:adjustRightInd/>
                            <w:snapToGrid w:val="0"/>
                            <w:ind w:right="420" w:rightChars="200"/>
                            <w:textAlignment w:val="auto"/>
                            <w:rPr>
                              <w:rFonts w:hint="eastAsia" w:eastAsia="宋体"/>
                              <w:lang w:eastAsia="zh-CN"/>
                            </w:rPr>
                          </w:pPr>
                          <w:r>
                            <w:rPr>
                              <w:rFonts w:hint="eastAsia"/>
                              <w:lang w:eastAsia="zh-CN"/>
                            </w:rPr>
                            <w:t xml:space="preserv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PAGE  \* MERGEFORMAT </w:instrText>
                          </w:r>
                          <w:r>
                            <w:rPr>
                              <w:rFonts w:ascii="Times New Roman" w:hAnsi="Times New Roman" w:cs="Times New Roman"/>
                              <w:sz w:val="28"/>
                              <w:szCs w:val="28"/>
                              <w:lang w:eastAsia="zh-CN"/>
                            </w:rPr>
                            <w:fldChar w:fldCharType="separate"/>
                          </w:r>
                          <w:r>
                            <w:rPr>
                              <w:rFonts w:ascii="Times New Roman" w:hAnsi="Times New Roman" w:cs="Times New Roman"/>
                              <w:sz w:val="28"/>
                              <w:szCs w:val="28"/>
                              <w:lang w:eastAsia="zh-CN"/>
                            </w:rPr>
                            <w:t>1</w:t>
                          </w:r>
                          <w:r>
                            <w:rPr>
                              <w:rFonts w:ascii="Times New Roman" w:hAnsi="Times New Roman" w:cs="Times New Roman"/>
                              <w:sz w:val="28"/>
                              <w:szCs w:val="28"/>
                              <w:lang w:eastAsia="zh-CN"/>
                            </w:rPr>
                            <w:fldChar w:fldCharType="end"/>
                          </w:r>
                          <w:r>
                            <w:rPr>
                              <w:rFonts w:ascii="Times New Roman" w:hAnsi="Times New Roman" w:cs="Times New Roman"/>
                              <w:sz w:val="28"/>
                              <w:szCs w:val="28"/>
                              <w:lang w:eastAsia="zh-CN"/>
                            </w:rPr>
                            <w:t xml:space="preserve"> </w:t>
                          </w:r>
                          <w:r>
                            <w:rPr>
                              <w:rFonts w:hint="eastAsia"/>
                              <w:lang w:eastAsia="zh-CN"/>
                            </w:rPr>
                            <w:t>—</w:t>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6.1pt;width:64.5pt;mso-position-horizontal:outside;mso-position-horizontal-relative:margin;mso-wrap-style:none;z-index:251659264;mso-width-relative:page;mso-height-relative:page;" filled="f" stroked="f" coordsize="21600,21600" o:gfxdata="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pbmAtcAAAAEAQAADwAAAAAAAAABACAAAAAiAAAAZHJzL2Rv&#10;d25yZXYueG1sUEsBAhQAFAAAAAgAh07iQFaLd10CAgAA9AMAAA4AAAAAAAAAAQAgAAAAJgEAAGRy&#10;cy9lMm9Eb2MueG1sUEsFBgAAAAAGAAYAWQEAAJoFAAAAAA==&#10;">
              <v:fill on="f" focussize="0,0"/>
              <v:stroke on="f" weight="0.5pt" joinstyle="round"/>
              <v:imagedata o:title=""/>
              <o:lock v:ext="edit" aspectratio="f"/>
              <v:textbox inset="0mm,0mm,0mm,0mm" style="mso-fit-shape-to-text:t;">
                <w:txbxContent>
                  <w:p w14:paraId="7E74AEBB">
                    <w:pPr>
                      <w:pStyle w:val="7"/>
                      <w:keepNext w:val="0"/>
                      <w:keepLines w:val="0"/>
                      <w:pageBreakBefore w:val="0"/>
                      <w:widowControl w:val="0"/>
                      <w:kinsoku/>
                      <w:wordWrap/>
                      <w:overflowPunct/>
                      <w:topLinePunct w:val="0"/>
                      <w:autoSpaceDE/>
                      <w:autoSpaceDN/>
                      <w:bidi w:val="0"/>
                      <w:adjustRightInd/>
                      <w:snapToGrid w:val="0"/>
                      <w:ind w:right="420" w:rightChars="200"/>
                      <w:textAlignment w:val="auto"/>
                      <w:rPr>
                        <w:rFonts w:hint="eastAsia" w:eastAsia="宋体"/>
                        <w:lang w:eastAsia="zh-CN"/>
                      </w:rPr>
                    </w:pPr>
                    <w:r>
                      <w:rPr>
                        <w:rFonts w:hint="eastAsia"/>
                        <w:lang w:eastAsia="zh-CN"/>
                      </w:rPr>
                      <w:t xml:space="preserv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PAGE  \* MERGEFORMAT </w:instrText>
                    </w:r>
                    <w:r>
                      <w:rPr>
                        <w:rFonts w:ascii="Times New Roman" w:hAnsi="Times New Roman" w:cs="Times New Roman"/>
                        <w:sz w:val="28"/>
                        <w:szCs w:val="28"/>
                        <w:lang w:eastAsia="zh-CN"/>
                      </w:rPr>
                      <w:fldChar w:fldCharType="separate"/>
                    </w:r>
                    <w:r>
                      <w:rPr>
                        <w:rFonts w:ascii="Times New Roman" w:hAnsi="Times New Roman" w:cs="Times New Roman"/>
                        <w:sz w:val="28"/>
                        <w:szCs w:val="28"/>
                        <w:lang w:eastAsia="zh-CN"/>
                      </w:rPr>
                      <w:t>1</w:t>
                    </w:r>
                    <w:r>
                      <w:rPr>
                        <w:rFonts w:ascii="Times New Roman" w:hAnsi="Times New Roman" w:cs="Times New Roman"/>
                        <w:sz w:val="28"/>
                        <w:szCs w:val="28"/>
                        <w:lang w:eastAsia="zh-CN"/>
                      </w:rPr>
                      <w:fldChar w:fldCharType="end"/>
                    </w:r>
                    <w:r>
                      <w:rPr>
                        <w:rFonts w:ascii="Times New Roman" w:hAnsi="Times New Roman" w:cs="Times New Roman"/>
                        <w:sz w:val="28"/>
                        <w:szCs w:val="28"/>
                        <w:lang w:eastAsia="zh-CN"/>
                      </w:rPr>
                      <w:t xml:space="preserve"> </w:t>
                    </w:r>
                    <w:r>
                      <w:rPr>
                        <w:rFonts w:hint="eastAsia"/>
                        <w:lang w:eastAsia="zh-CN"/>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B88E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30250" cy="204470"/>
              <wp:effectExtent l="0" t="0" r="0" b="0"/>
              <wp:wrapNone/>
              <wp:docPr id="2" name="文本框 2"/>
              <wp:cNvGraphicFramePr/>
              <a:graphic xmlns:a="http://schemas.openxmlformats.org/drawingml/2006/main">
                <a:graphicData uri="http://schemas.microsoft.com/office/word/2010/wordprocessingShape">
                  <wps:wsp>
                    <wps:cNvSpPr/>
                    <wps:spPr>
                      <a:xfrm>
                        <a:off x="0" y="0"/>
                        <a:ext cx="730249" cy="204452"/>
                      </a:xfrm>
                      <a:prstGeom prst="rect">
                        <a:avLst/>
                      </a:prstGeom>
                      <a:noFill/>
                      <a:ln w="6350" cap="flat" cmpd="sng">
                        <a:noFill/>
                        <a:prstDash val="solid"/>
                        <a:round/>
                      </a:ln>
                    </wps:spPr>
                    <wps:txbx>
                      <w:txbxContent>
                        <w:p w14:paraId="3DCD0F58">
                          <w:pPr>
                            <w:pStyle w:val="7"/>
                            <w:keepNext w:val="0"/>
                            <w:keepLines w:val="0"/>
                            <w:pageBreakBefore w:val="0"/>
                            <w:widowControl w:val="0"/>
                            <w:kinsoku/>
                            <w:wordWrap/>
                            <w:overflowPunct/>
                            <w:topLinePunct w:val="0"/>
                            <w:autoSpaceDE/>
                            <w:autoSpaceDN/>
                            <w:bidi w:val="0"/>
                            <w:adjustRightInd/>
                            <w:snapToGrid w:val="0"/>
                            <w:ind w:left="420" w:leftChars="200"/>
                            <w:textAlignment w:val="auto"/>
                            <w:rPr>
                              <w:rFonts w:hint="eastAsia" w:eastAsia="宋体"/>
                              <w:lang w:eastAsia="zh-CN"/>
                            </w:rPr>
                          </w:pPr>
                          <w:r>
                            <w:rPr>
                              <w:rFonts w:hint="eastAsia"/>
                              <w:lang w:eastAsia="zh-CN"/>
                            </w:rPr>
                            <w:t xml:space="preserv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PAGE  \* MERGEFORMAT </w:instrText>
                          </w:r>
                          <w:r>
                            <w:rPr>
                              <w:rFonts w:ascii="Times New Roman" w:hAnsi="Times New Roman" w:cs="Times New Roman"/>
                              <w:sz w:val="28"/>
                              <w:szCs w:val="28"/>
                              <w:lang w:eastAsia="zh-CN"/>
                            </w:rPr>
                            <w:fldChar w:fldCharType="separate"/>
                          </w:r>
                          <w:r>
                            <w:rPr>
                              <w:rFonts w:ascii="Times New Roman" w:hAnsi="Times New Roman" w:cs="Times New Roman"/>
                              <w:sz w:val="28"/>
                              <w:szCs w:val="28"/>
                              <w:lang w:eastAsia="zh-CN"/>
                            </w:rPr>
                            <w:t>2</w:t>
                          </w:r>
                          <w:r>
                            <w:rPr>
                              <w:rFonts w:ascii="Times New Roman" w:hAnsi="Times New Roman" w:cs="Times New Roman"/>
                              <w:sz w:val="28"/>
                              <w:szCs w:val="28"/>
                              <w:lang w:eastAsia="zh-CN"/>
                            </w:rPr>
                            <w:fldChar w:fldCharType="end"/>
                          </w:r>
                          <w:r>
                            <w:rPr>
                              <w:rFonts w:ascii="Times New Roman" w:hAnsi="Times New Roman" w:cs="Times New Roman"/>
                              <w:sz w:val="28"/>
                              <w:szCs w:val="28"/>
                              <w:lang w:eastAsia="zh-CN"/>
                            </w:rPr>
                            <w:t xml:space="preserve"> </w:t>
                          </w:r>
                          <w:r>
                            <w:rPr>
                              <w:rFonts w:hint="eastAsia"/>
                              <w:lang w:eastAsia="zh-CN"/>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6.1pt;width:57.5pt;mso-position-horizontal:outside;mso-position-horizontal-relative:margin;mso-wrap-style:none;z-index:251659264;mso-width-relative:page;mso-height-relative:page;" filled="f" stroked="f" coordsize="21600,21600" o:gfxdata="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uGWrNcAAAAEAQAADwAAAAAAAAABACAAAAAiAAAAZHJz&#10;L2Rvd25yZXYueG1sUEsBAhQAFAAAAAgAh07iQK1cdVAFAgAA9AMAAA4AAAAAAAAAAQAgAAAAJgEA&#10;AGRycy9lMm9Eb2MueG1sUEsFBgAAAAAGAAYAWQEAAJ0FAAAAAA==&#10;">
              <v:fill on="f" focussize="0,0"/>
              <v:stroke on="f" weight="0.5pt" joinstyle="round"/>
              <v:imagedata o:title=""/>
              <o:lock v:ext="edit" aspectratio="f"/>
              <v:textbox inset="0mm,0mm,0mm,0mm" style="mso-fit-shape-to-text:t;">
                <w:txbxContent>
                  <w:p w14:paraId="3DCD0F58">
                    <w:pPr>
                      <w:pStyle w:val="7"/>
                      <w:keepNext w:val="0"/>
                      <w:keepLines w:val="0"/>
                      <w:pageBreakBefore w:val="0"/>
                      <w:widowControl w:val="0"/>
                      <w:kinsoku/>
                      <w:wordWrap/>
                      <w:overflowPunct/>
                      <w:topLinePunct w:val="0"/>
                      <w:autoSpaceDE/>
                      <w:autoSpaceDN/>
                      <w:bidi w:val="0"/>
                      <w:adjustRightInd/>
                      <w:snapToGrid w:val="0"/>
                      <w:ind w:left="420" w:leftChars="200"/>
                      <w:textAlignment w:val="auto"/>
                      <w:rPr>
                        <w:rFonts w:hint="eastAsia" w:eastAsia="宋体"/>
                        <w:lang w:eastAsia="zh-CN"/>
                      </w:rPr>
                    </w:pPr>
                    <w:r>
                      <w:rPr>
                        <w:rFonts w:hint="eastAsia"/>
                        <w:lang w:eastAsia="zh-CN"/>
                      </w:rPr>
                      <w:t xml:space="preserv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PAGE  \* MERGEFORMAT </w:instrText>
                    </w:r>
                    <w:r>
                      <w:rPr>
                        <w:rFonts w:ascii="Times New Roman" w:hAnsi="Times New Roman" w:cs="Times New Roman"/>
                        <w:sz w:val="28"/>
                        <w:szCs w:val="28"/>
                        <w:lang w:eastAsia="zh-CN"/>
                      </w:rPr>
                      <w:fldChar w:fldCharType="separate"/>
                    </w:r>
                    <w:r>
                      <w:rPr>
                        <w:rFonts w:ascii="Times New Roman" w:hAnsi="Times New Roman" w:cs="Times New Roman"/>
                        <w:sz w:val="28"/>
                        <w:szCs w:val="28"/>
                        <w:lang w:eastAsia="zh-CN"/>
                      </w:rPr>
                      <w:t>2</w:t>
                    </w:r>
                    <w:r>
                      <w:rPr>
                        <w:rFonts w:ascii="Times New Roman" w:hAnsi="Times New Roman" w:cs="Times New Roman"/>
                        <w:sz w:val="28"/>
                        <w:szCs w:val="28"/>
                        <w:lang w:eastAsia="zh-CN"/>
                      </w:rPr>
                      <w:fldChar w:fldCharType="end"/>
                    </w:r>
                    <w:r>
                      <w:rPr>
                        <w:rFonts w:ascii="Times New Roman" w:hAnsi="Times New Roman" w:cs="Times New Roman"/>
                        <w:sz w:val="28"/>
                        <w:szCs w:val="28"/>
                        <w:lang w:eastAsia="zh-CN"/>
                      </w:rPr>
                      <w:t xml:space="preserve"> </w:t>
                    </w:r>
                    <w:r>
                      <w:rPr>
                        <w:rFonts w:hint="eastAsia"/>
                        <w:lang w:eastAsia="zh-CN"/>
                      </w:rPr>
                      <w:t>—</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rsids>
    <w:rsidRoot w:val="00000000"/>
    <w:rsid w:val="1CFDBD93"/>
    <w:rsid w:val="2A4F971B"/>
    <w:rsid w:val="2FF0AD28"/>
    <w:rsid w:val="3790E137"/>
    <w:rsid w:val="3A79753C"/>
    <w:rsid w:val="3D745CDA"/>
    <w:rsid w:val="3DFD4758"/>
    <w:rsid w:val="54CED293"/>
    <w:rsid w:val="5CFBBEC4"/>
    <w:rsid w:val="5FBF8324"/>
    <w:rsid w:val="5FFF63F1"/>
    <w:rsid w:val="5FFFDB8A"/>
    <w:rsid w:val="61FFABC5"/>
    <w:rsid w:val="66FEC1EF"/>
    <w:rsid w:val="672D6D55"/>
    <w:rsid w:val="6A449E7C"/>
    <w:rsid w:val="6E5DB7D9"/>
    <w:rsid w:val="6FEFA2E6"/>
    <w:rsid w:val="77768377"/>
    <w:rsid w:val="77B25633"/>
    <w:rsid w:val="7BD9E40D"/>
    <w:rsid w:val="7EEDB673"/>
    <w:rsid w:val="7FCBCBCF"/>
    <w:rsid w:val="7FFD7D48"/>
    <w:rsid w:val="8FF77DA2"/>
    <w:rsid w:val="9FFFCAB5"/>
    <w:rsid w:val="B7DB2FC7"/>
    <w:rsid w:val="BDBB3696"/>
    <w:rsid w:val="CEFF74AF"/>
    <w:rsid w:val="D5E73926"/>
    <w:rsid w:val="DD9E2CA4"/>
    <w:rsid w:val="DF3F1254"/>
    <w:rsid w:val="EB2F857C"/>
    <w:rsid w:val="EBFD3791"/>
    <w:rsid w:val="EF7B6BB5"/>
    <w:rsid w:val="F7EBB9FA"/>
    <w:rsid w:val="F93B5580"/>
    <w:rsid w:val="F9B69163"/>
    <w:rsid w:val="FD3B586D"/>
    <w:rsid w:val="FDAD518A"/>
    <w:rsid w:val="FE36D9FB"/>
    <w:rsid w:val="FFF7A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link w:val="1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2"/>
    <w:qFormat/>
    <w:uiPriority w:val="0"/>
    <w:pPr>
      <w:keepNext/>
      <w:keepLines/>
      <w:spacing w:before="260" w:after="260" w:line="415" w:lineRule="auto"/>
      <w:outlineLvl w:val="1"/>
    </w:pPr>
    <w:rPr>
      <w:rFonts w:ascii="Times New Roman" w:hAnsi="Times New Roman" w:eastAsia="黑体"/>
      <w:b/>
      <w:bCs/>
      <w:sz w:val="32"/>
      <w:szCs w:val="32"/>
    </w:rPr>
  </w:style>
  <w:style w:type="paragraph" w:styleId="5">
    <w:name w:val="heading 3"/>
    <w:basedOn w:val="1"/>
    <w:next w:val="1"/>
    <w:link w:val="13"/>
    <w:qFormat/>
    <w:uiPriority w:val="0"/>
    <w:pPr>
      <w:keepNext/>
      <w:keepLines/>
      <w:spacing w:before="260" w:after="260" w:line="415" w:lineRule="auto"/>
      <w:outlineLvl w:val="2"/>
    </w:pPr>
    <w:rPr>
      <w:b/>
      <w:bCs/>
      <w:sz w:val="32"/>
      <w:szCs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NormalIndent"/>
    <w:basedOn w:val="1"/>
    <w:qFormat/>
    <w:uiPriority w:val="0"/>
    <w:pPr>
      <w:ind w:firstLine="200" w:firstLineChars="200"/>
      <w:jc w:val="both"/>
      <w:textAlignment w:val="baseline"/>
    </w:pPr>
    <w:rPr>
      <w:rFonts w:ascii="宋体" w:hAnsi="宋体"/>
      <w:kern w:val="2"/>
      <w:sz w:val="28"/>
      <w:szCs w:val="28"/>
      <w:lang w:val="en-US" w:eastAsia="zh-CN" w:bidi="ar-SA"/>
    </w:rPr>
  </w:style>
  <w:style w:type="paragraph" w:styleId="6">
    <w:name w:val="toc 3"/>
    <w:basedOn w:val="1"/>
    <w:next w:val="1"/>
    <w:qFormat/>
    <w:uiPriority w:val="0"/>
    <w:pPr>
      <w:ind w:left="40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1">
    <w:name w:val="heading 1 Char"/>
    <w:basedOn w:val="10"/>
    <w:link w:val="3"/>
    <w:qFormat/>
    <w:uiPriority w:val="0"/>
    <w:rPr>
      <w:rFonts w:ascii="Calibri" w:hAnsi="Calibri" w:eastAsia="宋体" w:cs="Arial"/>
      <w:b/>
      <w:bCs/>
      <w:kern w:val="44"/>
      <w:sz w:val="44"/>
      <w:szCs w:val="44"/>
      <w:lang w:val="en-US" w:eastAsia="zh-CN" w:bidi="ar-SA"/>
    </w:rPr>
  </w:style>
  <w:style w:type="character" w:customStyle="1" w:styleId="12">
    <w:name w:val="heading 2 Char"/>
    <w:basedOn w:val="10"/>
    <w:link w:val="4"/>
    <w:qFormat/>
    <w:uiPriority w:val="0"/>
    <w:rPr>
      <w:rFonts w:ascii="Times New Roman" w:hAnsi="Calibri" w:eastAsia="黑体" w:cs="Arial"/>
      <w:b/>
      <w:bCs/>
      <w:kern w:val="2"/>
      <w:sz w:val="32"/>
      <w:szCs w:val="32"/>
      <w:lang w:val="en-US" w:eastAsia="zh-CN" w:bidi="ar-SA"/>
    </w:rPr>
  </w:style>
  <w:style w:type="character" w:customStyle="1" w:styleId="13">
    <w:name w:val="heading 3 Char"/>
    <w:basedOn w:val="10"/>
    <w:link w:val="5"/>
    <w:qFormat/>
    <w:uiPriority w:val="0"/>
    <w:rPr>
      <w:rFonts w:ascii="Calibri" w:hAnsi="Calibri" w:eastAsia="宋体" w:cs="Arial"/>
      <w:b/>
      <w:bCs/>
      <w:kern w:val="2"/>
      <w:sz w:val="32"/>
      <w:szCs w:val="32"/>
      <w:lang w:val="en-US" w:eastAsia="zh-CN" w:bidi="ar-SA"/>
    </w:rPr>
  </w:style>
  <w:style w:type="paragraph" w:customStyle="1" w:styleId="14">
    <w:name w:val="Default"/>
    <w:basedOn w:val="1"/>
    <w:qFormat/>
    <w:uiPriority w:val="0"/>
    <w:pPr>
      <w:widowControl w:val="0"/>
      <w:autoSpaceDE w:val="0"/>
      <w:autoSpaceDN w:val="0"/>
      <w:adjustRightInd w:val="0"/>
      <w:jc w:val="left"/>
    </w:pPr>
    <w:rPr>
      <w:rFonts w:ascii="方正小标宋_GBK" w:hAnsi="宋体" w:eastAsia="方正小标宋_GBK"/>
      <w:color w:val="000000"/>
      <w:kern w:val="0"/>
      <w:sz w:val="24"/>
      <w:szCs w:val="24"/>
      <w:lang w:val="en-US" w:eastAsia="zh-CN"/>
    </w:rPr>
  </w:style>
  <w:style w:type="paragraph" w:customStyle="1" w:styleId="15">
    <w:name w:val="公文标题"/>
    <w:basedOn w:val="1"/>
    <w:qFormat/>
    <w:uiPriority w:val="0"/>
    <w:pPr>
      <w:spacing w:line="560" w:lineRule="exact"/>
      <w:jc w:val="center"/>
    </w:pPr>
    <w:rPr>
      <w:rFonts w:eastAsia="方正小标宋_GBK"/>
      <w:sz w:val="44"/>
    </w:rPr>
  </w:style>
  <w:style w:type="paragraph" w:customStyle="1" w:styleId="16">
    <w:name w:val="公文正文"/>
    <w:basedOn w:val="1"/>
    <w:qFormat/>
    <w:uiPriority w:val="0"/>
    <w:pPr>
      <w:spacing w:line="560" w:lineRule="exact"/>
      <w:ind w:firstLine="200" w:firstLineChars="200"/>
      <w:jc w:val="left"/>
    </w:pPr>
    <w:rPr>
      <w:rFonts w:eastAsia="方正仿宋_GBK"/>
      <w:sz w:val="32"/>
    </w:rPr>
  </w:style>
  <w:style w:type="character" w:customStyle="1" w:styleId="17">
    <w:name w:val="font132"/>
    <w:basedOn w:val="10"/>
    <w:qFormat/>
    <w:uiPriority w:val="0"/>
    <w:rPr>
      <w:rFonts w:ascii="方正仿宋_GBK" w:hAnsi="方正仿宋_GBK" w:eastAsia="方正仿宋_GBK" w:cs="方正仿宋_GBK"/>
      <w:color w:val="000000"/>
      <w:sz w:val="24"/>
      <w:szCs w:val="24"/>
      <w:u w:val="none"/>
    </w:rPr>
  </w:style>
  <w:style w:type="character" w:customStyle="1" w:styleId="18">
    <w:name w:val="font13"/>
    <w:basedOn w:val="10"/>
    <w:qFormat/>
    <w:uiPriority w:val="0"/>
    <w:rPr>
      <w:rFonts w:ascii="Times New Roman" w:hAnsi="Times New Roman" w:cs="Times New Roman"/>
      <w:color w:val="000000"/>
      <w:sz w:val="24"/>
      <w:szCs w:val="24"/>
      <w:u w:val="none"/>
    </w:rPr>
  </w:style>
  <w:style w:type="character" w:customStyle="1" w:styleId="19">
    <w:name w:val="font161"/>
    <w:basedOn w:val="10"/>
    <w:qFormat/>
    <w:uiPriority w:val="0"/>
    <w:rPr>
      <w:rFonts w:ascii="方正仿宋_GBK" w:hAnsi="方正仿宋_GBK" w:eastAsia="方正仿宋_GBK" w:cs="方正仿宋_GBK"/>
      <w:color w:val="339966"/>
      <w:sz w:val="24"/>
      <w:szCs w:val="24"/>
      <w:u w:val="none"/>
    </w:rPr>
  </w:style>
  <w:style w:type="character" w:customStyle="1" w:styleId="20">
    <w:name w:val="font151"/>
    <w:basedOn w:val="10"/>
    <w:qFormat/>
    <w:uiPriority w:val="0"/>
    <w:rPr>
      <w:rFonts w:ascii="方正仿宋_GBK" w:hAnsi="方正仿宋_GBK" w:eastAsia="方正仿宋_GBK" w:cs="方正仿宋_GBK"/>
      <w:color w:val="000000"/>
      <w:sz w:val="24"/>
      <w:szCs w:val="24"/>
      <w:u w:val="none"/>
    </w:rPr>
  </w:style>
  <w:style w:type="character" w:customStyle="1" w:styleId="21">
    <w:name w:val="font121"/>
    <w:basedOn w:val="10"/>
    <w:qFormat/>
    <w:uiPriority w:val="0"/>
    <w:rPr>
      <w:rFonts w:ascii="Times New Roman" w:hAnsi="Times New Roman" w:cs="Times New Roman"/>
      <w:color w:val="00B050"/>
      <w:sz w:val="24"/>
      <w:szCs w:val="24"/>
      <w:u w:val="none"/>
    </w:rPr>
  </w:style>
  <w:style w:type="character" w:customStyle="1" w:styleId="22">
    <w:name w:val="font101"/>
    <w:basedOn w:val="10"/>
    <w:qFormat/>
    <w:uiPriority w:val="0"/>
    <w:rPr>
      <w:rFonts w:ascii="Times New Roman" w:hAnsi="Times New Roman" w:cs="Times New Roman"/>
      <w:color w:val="000000"/>
      <w:sz w:val="24"/>
      <w:szCs w:val="24"/>
      <w:u w:val="none"/>
    </w:rPr>
  </w:style>
  <w:style w:type="character" w:customStyle="1" w:styleId="23">
    <w:name w:val="font71"/>
    <w:basedOn w:val="10"/>
    <w:qFormat/>
    <w:uiPriority w:val="0"/>
    <w:rPr>
      <w:rFonts w:ascii="Times New Roman" w:hAnsi="Times New Roman" w:cs="Times New Roman"/>
      <w:color w:val="000000"/>
      <w:sz w:val="24"/>
      <w:szCs w:val="24"/>
      <w:u w:val="none"/>
    </w:rPr>
  </w:style>
  <w:style w:type="character" w:customStyle="1" w:styleId="24">
    <w:name w:val="font91"/>
    <w:basedOn w:val="10"/>
    <w:qFormat/>
    <w:uiPriority w:val="0"/>
    <w:rPr>
      <w:rFonts w:ascii="Times New Roman" w:hAnsi="Times New Roman" w:cs="Times New Roman"/>
      <w:color w:val="000000"/>
      <w:sz w:val="24"/>
      <w:szCs w:val="24"/>
      <w:u w:val="none"/>
    </w:rPr>
  </w:style>
  <w:style w:type="character" w:customStyle="1" w:styleId="25">
    <w:name w:val="font21"/>
    <w:basedOn w:val="10"/>
    <w:qFormat/>
    <w:uiPriority w:val="0"/>
    <w:rPr>
      <w:rFonts w:ascii="方正黑体_GBK" w:hAnsi="方正黑体_GBK" w:eastAsia="方正黑体_GBK" w:cs="方正黑体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26650 1 1 1 1 1"/>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07A781-8F06-44CB-B973-0B8B270C34BE}">
  <ds:schemaRefs/>
</ds:datastoreItem>
</file>

<file path=docProps/app.xml><?xml version="1.0" encoding="utf-8"?>
<Properties xmlns="http://schemas.openxmlformats.org/officeDocument/2006/extended-properties" xmlns:vt="http://schemas.openxmlformats.org/officeDocument/2006/docPropsVTypes">
  <Template>Normal.eit</Template>
  <Company>玉溪市直属党政机关单位</Company>
  <Pages>37</Pages>
  <Words>0</Words>
  <Characters>15861</Characters>
  <Lines>0</Lines>
  <Paragraphs>24</Paragraphs>
  <TotalTime>2</TotalTime>
  <ScaleCrop>false</ScaleCrop>
  <LinksUpToDate>false</LinksUpToDate>
  <CharactersWithSpaces>21148</CharactersWithSpaces>
  <Application>WPS Office_12.1.2.22575_F1E327BC-269C-435d-A152-05C5408002CA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2020-04-18T14:39:00Z</dcterms:created>
  <dc:creator>Administrator</dc:creator>
  <cp:lastModifiedBy>郑媛</cp:lastModifiedBy>
  <cp:lastPrinted>2021-01-12T16:57:00Z</cp:lastPrinted>
  <dcterms:modified xsi:type="dcterms:W3CDTF">2025-12-09T15:18:16Z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KSOSaveFontToCloudKey">
    <vt:lpwstr>453864413_cloud</vt:lpwstr>
  </property>
  <property fmtid="{D5CDD505-2E9C-101B-9397-08002B2CF9AE}" pid="4" name="ICV">
    <vt:lpwstr>BB121E2BBD07FA46A209C96878590FDA_42</vt:lpwstr>
  </property>
</Properties>
</file>