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5774">
      <w:pPr>
        <w:spacing w:line="588" w:lineRule="exact"/>
        <w:jc w:val="center"/>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sz w:val="44"/>
          <w:szCs w:val="44"/>
        </w:rPr>
        <w:t>玉溪市江川区</w:t>
      </w:r>
      <w:r>
        <w:rPr>
          <w:rFonts w:hint="default" w:ascii="Times New Roman" w:hAnsi="Times New Roman" w:eastAsia="方正小标宋_GBK" w:cs="Times New Roman"/>
          <w:b w:val="0"/>
          <w:bCs w:val="0"/>
          <w:sz w:val="44"/>
          <w:szCs w:val="44"/>
          <w:lang w:eastAsia="zh-CN"/>
        </w:rPr>
        <w:t>财政局</w:t>
      </w:r>
      <w:r>
        <w:rPr>
          <w:rFonts w:hint="default" w:ascii="Times New Roman" w:hAnsi="Times New Roman" w:eastAsia="方正小标宋_GBK" w:cs="Times New Roman"/>
          <w:b w:val="0"/>
          <w:bCs w:val="0"/>
          <w:sz w:val="44"/>
          <w:szCs w:val="44"/>
          <w:lang w:val="en-US" w:eastAsia="zh-CN"/>
        </w:rPr>
        <w:t xml:space="preserve"> 玉溪市江川区发展和改革局</w:t>
      </w:r>
      <w:r>
        <w:rPr>
          <w:rFonts w:hint="default" w:ascii="Times New Roman" w:hAnsi="Times New Roman" w:eastAsia="方正小标宋_GBK" w:cs="Times New Roman"/>
          <w:b w:val="0"/>
          <w:bCs w:val="0"/>
          <w:sz w:val="44"/>
          <w:szCs w:val="44"/>
          <w:lang w:eastAsia="zh-CN"/>
        </w:rPr>
        <w:t>关于公布20</w:t>
      </w:r>
      <w:r>
        <w:rPr>
          <w:rFonts w:hint="default" w:ascii="Times New Roman" w:hAnsi="Times New Roman" w:eastAsia="方正小标宋_GBK" w:cs="Times New Roman"/>
          <w:b w:val="0"/>
          <w:bCs w:val="0"/>
          <w:sz w:val="44"/>
          <w:szCs w:val="44"/>
          <w:lang w:val="en-US" w:eastAsia="zh-CN"/>
        </w:rPr>
        <w:t>2</w:t>
      </w:r>
      <w:r>
        <w:rPr>
          <w:rFonts w:hint="eastAsia" w:ascii="Times New Roman" w:hAnsi="Times New Roman" w:eastAsia="方正小标宋_GBK" w:cs="Times New Roman"/>
          <w:b w:val="0"/>
          <w:bCs w:val="0"/>
          <w:sz w:val="44"/>
          <w:szCs w:val="44"/>
          <w:lang w:val="en-US" w:eastAsia="zh-CN"/>
        </w:rPr>
        <w:t>5</w:t>
      </w:r>
      <w:r>
        <w:rPr>
          <w:rFonts w:hint="default" w:ascii="Times New Roman" w:hAnsi="Times New Roman" w:eastAsia="方正小标宋_GBK" w:cs="Times New Roman"/>
          <w:b w:val="0"/>
          <w:bCs w:val="0"/>
          <w:sz w:val="44"/>
          <w:szCs w:val="44"/>
          <w:lang w:eastAsia="zh-CN"/>
        </w:rPr>
        <w:t>年行政事业性收费</w:t>
      </w:r>
    </w:p>
    <w:p w14:paraId="55220144">
      <w:pPr>
        <w:spacing w:line="588"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sz w:val="44"/>
          <w:szCs w:val="44"/>
          <w:lang w:eastAsia="zh-CN"/>
        </w:rPr>
        <w:t>项目</w:t>
      </w:r>
      <w:r>
        <w:rPr>
          <w:rFonts w:hint="eastAsia" w:ascii="Times New Roman" w:hAnsi="Times New Roman" w:eastAsia="方正小标宋_GBK" w:cs="Times New Roman"/>
          <w:b w:val="0"/>
          <w:bCs w:val="0"/>
          <w:sz w:val="44"/>
          <w:szCs w:val="44"/>
          <w:lang w:eastAsia="zh-CN"/>
        </w:rPr>
        <w:t>清单、涉企行政事业性收</w:t>
      </w:r>
      <w:r>
        <w:rPr>
          <w:rFonts w:hint="eastAsia" w:eastAsia="方正小标宋_GBK" w:cs="Times New Roman"/>
          <w:b w:val="0"/>
          <w:bCs w:val="0"/>
          <w:sz w:val="44"/>
          <w:szCs w:val="44"/>
          <w:lang w:eastAsia="zh-CN"/>
        </w:rPr>
        <w:t>费项目清单、</w:t>
      </w:r>
      <w:r>
        <w:rPr>
          <w:rFonts w:hint="default" w:ascii="Times New Roman" w:hAnsi="Times New Roman" w:eastAsia="方正小标宋_GBK" w:cs="Times New Roman"/>
          <w:b w:val="0"/>
          <w:bCs w:val="0"/>
          <w:sz w:val="44"/>
          <w:szCs w:val="44"/>
        </w:rPr>
        <w:t>政府性基金</w:t>
      </w:r>
      <w:r>
        <w:rPr>
          <w:rFonts w:hint="default" w:ascii="Times New Roman" w:hAnsi="Times New Roman" w:eastAsia="方正小标宋_GBK" w:cs="Times New Roman"/>
          <w:b w:val="0"/>
          <w:bCs w:val="0"/>
          <w:sz w:val="44"/>
          <w:szCs w:val="44"/>
          <w:lang w:eastAsia="zh-CN"/>
        </w:rPr>
        <w:t>项</w:t>
      </w:r>
      <w:r>
        <w:rPr>
          <w:rFonts w:hint="default" w:ascii="Times New Roman" w:hAnsi="Times New Roman" w:eastAsia="方正小标宋_GBK" w:cs="Times New Roman"/>
          <w:b w:val="0"/>
          <w:bCs w:val="0"/>
          <w:sz w:val="44"/>
          <w:szCs w:val="44"/>
        </w:rPr>
        <w:t>目</w:t>
      </w:r>
      <w:r>
        <w:rPr>
          <w:rFonts w:hint="default" w:ascii="Times New Roman" w:hAnsi="Times New Roman" w:eastAsia="方正小标宋_GBK" w:cs="Times New Roman"/>
          <w:sz w:val="44"/>
          <w:szCs w:val="44"/>
          <w:lang w:eastAsia="zh-CN"/>
        </w:rPr>
        <w:t>清单</w:t>
      </w:r>
      <w:r>
        <w:rPr>
          <w:rFonts w:hint="eastAsia" w:eastAsia="方正小标宋_GBK" w:cs="Times New Roman"/>
          <w:sz w:val="44"/>
          <w:szCs w:val="44"/>
          <w:lang w:eastAsia="zh-CN"/>
        </w:rPr>
        <w:t>和</w:t>
      </w:r>
      <w:r>
        <w:rPr>
          <w:rFonts w:hint="eastAsia" w:ascii="Times New Roman" w:hAnsi="Times New Roman" w:eastAsia="方正小标宋_GBK" w:cs="Times New Roman"/>
          <w:b w:val="0"/>
          <w:bCs w:val="0"/>
          <w:sz w:val="44"/>
          <w:szCs w:val="44"/>
          <w:lang w:val="en-US" w:eastAsia="zh-CN"/>
        </w:rPr>
        <w:t>政府定价管理的经营服务性收费项目清单</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通知</w:t>
      </w:r>
    </w:p>
    <w:p w14:paraId="2C30E825">
      <w:pPr>
        <w:rPr>
          <w:rFonts w:hint="default" w:ascii="Times New Roman" w:hAnsi="Times New Roman" w:eastAsia="方正仿宋_GBK" w:cs="Times New Roman"/>
        </w:rPr>
      </w:pPr>
    </w:p>
    <w:p w14:paraId="55CDC75A">
      <w:pPr>
        <w:rPr>
          <w:rFonts w:hint="default" w:ascii="Times New Roman" w:hAnsi="Times New Roman" w:eastAsia="方正仿宋_GBK" w:cs="Times New Roman"/>
        </w:rPr>
      </w:pPr>
      <w:r>
        <w:rPr>
          <w:rFonts w:hint="default" w:ascii="Times New Roman" w:hAnsi="Times New Roman" w:eastAsia="方正仿宋_GBK" w:cs="Times New Roman"/>
        </w:rPr>
        <w:t>各乡（镇）人民政府、街道办事处，区属各相关单位：</w:t>
      </w:r>
    </w:p>
    <w:p w14:paraId="2D18C440">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为</w:t>
      </w:r>
      <w:r>
        <w:rPr>
          <w:rFonts w:hint="eastAsia" w:eastAsia="方正仿宋_GBK" w:cs="Times New Roman"/>
          <w:lang w:eastAsia="zh-CN"/>
        </w:rPr>
        <w:t>进一步</w:t>
      </w:r>
      <w:r>
        <w:rPr>
          <w:rFonts w:hint="default" w:ascii="Times New Roman" w:hAnsi="Times New Roman" w:eastAsia="方正仿宋_GBK" w:cs="Times New Roman"/>
        </w:rPr>
        <w:t>加强和规范行政事业性收费和政府性基金管理，</w:t>
      </w:r>
      <w:r>
        <w:rPr>
          <w:rFonts w:hint="eastAsia" w:eastAsia="方正仿宋_GBK" w:cs="Times New Roman"/>
          <w:lang w:eastAsia="zh-CN"/>
        </w:rPr>
        <w:t>提高收费项目的透明度和规范性</w:t>
      </w:r>
      <w:r>
        <w:rPr>
          <w:rFonts w:hint="default" w:ascii="Times New Roman" w:hAnsi="Times New Roman" w:eastAsia="方正仿宋_GBK" w:cs="Times New Roman"/>
        </w:rPr>
        <w:t>，</w:t>
      </w:r>
      <w:r>
        <w:rPr>
          <w:rFonts w:hint="eastAsia" w:eastAsia="方正仿宋_GBK" w:cs="Times New Roman"/>
          <w:lang w:eastAsia="zh-CN"/>
        </w:rPr>
        <w:t>优化营商环境，持续减轻企业负担，</w:t>
      </w:r>
      <w:r>
        <w:rPr>
          <w:rFonts w:hint="default" w:ascii="Times New Roman" w:hAnsi="Times New Roman" w:eastAsia="方正仿宋_GBK" w:cs="Times New Roman"/>
        </w:rPr>
        <w:t>区财政局、区发改局根据全国、省级、市级行政事业性收费、涉企行政事业性收费和政府性基金目录，</w:t>
      </w:r>
      <w:r>
        <w:rPr>
          <w:rFonts w:hint="eastAsia" w:eastAsia="方正仿宋_GBK" w:cs="Times New Roman"/>
          <w:lang w:eastAsia="zh-CN"/>
        </w:rPr>
        <w:t>结合区级各单位清理核实情况，梳理</w:t>
      </w:r>
      <w:r>
        <w:rPr>
          <w:rFonts w:hint="default" w:ascii="Times New Roman" w:hAnsi="Times New Roman" w:eastAsia="方正仿宋_GBK" w:cs="Times New Roman"/>
        </w:rPr>
        <w:t>编制了</w:t>
      </w:r>
      <w:r>
        <w:rPr>
          <w:rFonts w:hint="eastAsia" w:eastAsia="方正仿宋_GBK" w:cs="Times New Roman"/>
          <w:lang w:eastAsia="zh-CN"/>
        </w:rPr>
        <w:t>江川区</w:t>
      </w:r>
      <w:r>
        <w:rPr>
          <w:rFonts w:hint="default" w:ascii="Times New Roman" w:hAnsi="Times New Roman" w:eastAsia="方正仿宋_GBK" w:cs="Times New Roman"/>
        </w:rPr>
        <w:t>202</w:t>
      </w:r>
      <w:r>
        <w:rPr>
          <w:rFonts w:hint="eastAsia" w:eastAsia="方正仿宋_GBK" w:cs="Times New Roman"/>
          <w:lang w:val="en-US" w:eastAsia="zh-CN"/>
        </w:rPr>
        <w:t>5</w:t>
      </w:r>
      <w:r>
        <w:rPr>
          <w:rFonts w:hint="default" w:ascii="Times New Roman" w:hAnsi="Times New Roman" w:eastAsia="方正仿宋_GBK" w:cs="Times New Roman"/>
        </w:rPr>
        <w:t>年行政事业性收费项目清单、涉企行政事业性收费项目清单</w:t>
      </w:r>
      <w:r>
        <w:rPr>
          <w:rFonts w:hint="eastAsia" w:eastAsia="方正仿宋_GBK" w:cs="Times New Roman"/>
          <w:lang w:eastAsia="zh-CN"/>
        </w:rPr>
        <w:t>、</w:t>
      </w:r>
      <w:r>
        <w:rPr>
          <w:rFonts w:hint="default" w:ascii="Times New Roman" w:hAnsi="Times New Roman" w:eastAsia="方正仿宋_GBK" w:cs="Times New Roman"/>
        </w:rPr>
        <w:t>政府性基金项目清单</w:t>
      </w:r>
      <w:r>
        <w:rPr>
          <w:rFonts w:hint="eastAsia" w:eastAsia="方正仿宋_GBK" w:cs="Times New Roman"/>
          <w:lang w:eastAsia="zh-CN"/>
        </w:rPr>
        <w:t>和</w:t>
      </w:r>
      <w:r>
        <w:rPr>
          <w:rFonts w:hint="eastAsia" w:ascii="Times New Roman" w:hAnsi="Times New Roman" w:eastAsia="方正仿宋_GBK" w:cs="Times New Roman"/>
          <w:szCs w:val="22"/>
          <w:lang w:val="en-US" w:eastAsia="zh-CN"/>
        </w:rPr>
        <w:t>政府定价管理的经营服务性收费项目清单</w:t>
      </w:r>
      <w:r>
        <w:rPr>
          <w:rFonts w:hint="default" w:ascii="Times New Roman" w:hAnsi="Times New Roman" w:eastAsia="方正仿宋_GBK" w:cs="Times New Roman"/>
        </w:rPr>
        <w:t>，现印发你们，并就有关事项通知如下：</w:t>
      </w:r>
    </w:p>
    <w:p w14:paraId="5D318951">
      <w:pPr>
        <w:pStyle w:val="2"/>
        <w:spacing w:line="590" w:lineRule="exact"/>
        <w:ind w:firstLine="645"/>
        <w:rPr>
          <w:rFonts w:hint="eastAsia" w:ascii="Times New Roman" w:hAnsi="Times New Roman" w:eastAsia="方正仿宋_GBK" w:cs="Times New Roman"/>
          <w:lang w:eastAsia="zh-CN"/>
        </w:rPr>
      </w:pPr>
      <w:r>
        <w:rPr>
          <w:rFonts w:hint="eastAsia" w:eastAsia="方正仿宋_GBK" w:cs="Times New Roman"/>
          <w:lang w:eastAsia="zh-CN"/>
        </w:rPr>
        <w:t>一、</w:t>
      </w:r>
      <w:r>
        <w:rPr>
          <w:rFonts w:hint="default" w:ascii="Times New Roman" w:hAnsi="Times New Roman" w:eastAsia="方正仿宋_GBK" w:cs="Times New Roman"/>
          <w:kern w:val="44"/>
          <w:sz w:val="32"/>
          <w:szCs w:val="20"/>
          <w:lang w:val="en-US" w:eastAsia="zh-CN" w:bidi="ar-SA"/>
        </w:rPr>
        <w:t>根据《云南省行政事业性收费管理条例》的规定，行政事业性收费实行中央和省两级审批管理制度，省物价、财政以外的其它部门，省以下各级人民政府及其各部门，无权审批设立收费项目，无权制定和调整收费标准，本项目清单为</w:t>
      </w:r>
      <w:r>
        <w:rPr>
          <w:rFonts w:hint="eastAsia" w:ascii="Times New Roman" w:hAnsi="Times New Roman" w:eastAsia="方正仿宋_GBK" w:cs="Times New Roman"/>
          <w:kern w:val="44"/>
          <w:sz w:val="32"/>
          <w:szCs w:val="20"/>
          <w:lang w:val="en-US" w:eastAsia="zh-CN" w:bidi="ar-SA"/>
        </w:rPr>
        <w:t>江川区</w:t>
      </w:r>
      <w:r>
        <w:rPr>
          <w:rFonts w:hint="default" w:ascii="Times New Roman" w:hAnsi="Times New Roman" w:eastAsia="方正仿宋_GBK" w:cs="Times New Roman"/>
          <w:kern w:val="44"/>
          <w:sz w:val="32"/>
          <w:szCs w:val="20"/>
          <w:lang w:val="en-US" w:eastAsia="zh-CN" w:bidi="ar-SA"/>
        </w:rPr>
        <w:t>202</w:t>
      </w:r>
      <w:r>
        <w:rPr>
          <w:rFonts w:hint="eastAsia" w:ascii="Times New Roman" w:hAnsi="Times New Roman" w:eastAsia="方正仿宋_GBK" w:cs="Times New Roman"/>
          <w:kern w:val="44"/>
          <w:sz w:val="32"/>
          <w:szCs w:val="20"/>
          <w:lang w:val="en-US" w:eastAsia="zh-CN" w:bidi="ar-SA"/>
        </w:rPr>
        <w:t>5</w:t>
      </w:r>
      <w:r>
        <w:rPr>
          <w:rFonts w:hint="default" w:ascii="Times New Roman" w:hAnsi="Times New Roman" w:eastAsia="方正仿宋_GBK" w:cs="Times New Roman"/>
          <w:kern w:val="44"/>
          <w:sz w:val="32"/>
          <w:szCs w:val="20"/>
          <w:lang w:val="en-US" w:eastAsia="zh-CN" w:bidi="ar-SA"/>
        </w:rPr>
        <w:t>年度</w:t>
      </w:r>
      <w:r>
        <w:rPr>
          <w:rFonts w:hint="eastAsia" w:ascii="Times New Roman" w:hAnsi="Times New Roman" w:eastAsia="方正仿宋_GBK" w:cs="Times New Roman"/>
          <w:kern w:val="44"/>
          <w:sz w:val="32"/>
          <w:szCs w:val="20"/>
          <w:lang w:val="en-US" w:eastAsia="zh-CN" w:bidi="ar-SA"/>
        </w:rPr>
        <w:t>可实施</w:t>
      </w:r>
      <w:r>
        <w:rPr>
          <w:rFonts w:hint="default" w:ascii="Times New Roman" w:hAnsi="Times New Roman" w:eastAsia="方正仿宋_GBK" w:cs="Times New Roman"/>
          <w:kern w:val="44"/>
          <w:sz w:val="32"/>
          <w:szCs w:val="20"/>
          <w:lang w:val="en-US" w:eastAsia="zh-CN" w:bidi="ar-SA"/>
        </w:rPr>
        <w:t>的中央、省两</w:t>
      </w:r>
      <w:r>
        <w:rPr>
          <w:rFonts w:hint="eastAsia" w:ascii="Times New Roman" w:hAnsi="Times New Roman" w:eastAsia="方正仿宋_GBK" w:cs="Times New Roman"/>
          <w:kern w:val="44"/>
          <w:sz w:val="32"/>
          <w:szCs w:val="20"/>
          <w:lang w:val="en-US" w:eastAsia="zh-CN" w:bidi="ar-SA"/>
        </w:rPr>
        <w:t>级</w:t>
      </w:r>
      <w:r>
        <w:rPr>
          <w:rFonts w:hint="default" w:ascii="Times New Roman" w:hAnsi="Times New Roman" w:eastAsia="方正仿宋_GBK" w:cs="Times New Roman"/>
          <w:kern w:val="44"/>
          <w:sz w:val="32"/>
          <w:szCs w:val="20"/>
          <w:lang w:val="en-US" w:eastAsia="zh-CN" w:bidi="ar-SA"/>
        </w:rPr>
        <w:t>审批及省下放授权给市级审批的行政事业性收费项目、涉企行政事业性收费项目和政府性基金项目汇总。</w:t>
      </w:r>
    </w:p>
    <w:p w14:paraId="02B8EEAB">
      <w:pPr>
        <w:ind w:firstLine="640" w:firstLineChars="200"/>
        <w:rPr>
          <w:rFonts w:hint="default" w:ascii="Times New Roman" w:hAnsi="Times New Roman" w:eastAsia="方正仿宋_GBK" w:cs="Times New Roman"/>
        </w:rPr>
      </w:pPr>
      <w:r>
        <w:rPr>
          <w:rFonts w:hint="eastAsia" w:eastAsia="方正仿宋_GBK" w:cs="Times New Roman"/>
          <w:lang w:eastAsia="zh-CN"/>
        </w:rPr>
        <w:t>二</w:t>
      </w:r>
      <w:r>
        <w:rPr>
          <w:rFonts w:hint="default" w:ascii="Times New Roman" w:hAnsi="Times New Roman" w:eastAsia="方正仿宋_GBK" w:cs="Times New Roman"/>
        </w:rPr>
        <w:t>、此项目清单外，一律以财政部门公布的全国</w:t>
      </w:r>
      <w:r>
        <w:rPr>
          <w:rFonts w:hint="eastAsia" w:eastAsia="方正仿宋_GBK" w:cs="Times New Roman"/>
          <w:lang w:eastAsia="zh-CN"/>
        </w:rPr>
        <w:t>目录清单</w:t>
      </w:r>
      <w:r>
        <w:rPr>
          <w:rFonts w:hint="default" w:ascii="Times New Roman" w:hAnsi="Times New Roman" w:eastAsia="方正仿宋_GBK" w:cs="Times New Roman"/>
        </w:rPr>
        <w:t>、</w:t>
      </w:r>
      <w:r>
        <w:rPr>
          <w:rFonts w:hint="eastAsia" w:eastAsia="方正仿宋_GBK" w:cs="Times New Roman"/>
          <w:lang w:eastAsia="zh-CN"/>
        </w:rPr>
        <w:t>省财政厅公布的云南省省级目录清单</w:t>
      </w:r>
      <w:r>
        <w:rPr>
          <w:rFonts w:hint="default" w:ascii="Times New Roman" w:hAnsi="Times New Roman" w:eastAsia="方正仿宋_GBK" w:cs="Times New Roman"/>
        </w:rPr>
        <w:t>和</w:t>
      </w:r>
      <w:r>
        <w:rPr>
          <w:rFonts w:hint="eastAsia" w:eastAsia="方正仿宋_GBK" w:cs="Times New Roman"/>
          <w:lang w:eastAsia="zh-CN"/>
        </w:rPr>
        <w:t>市财政局公布的玉溪市市级</w:t>
      </w:r>
      <w:r>
        <w:rPr>
          <w:rFonts w:hint="default" w:ascii="Times New Roman" w:hAnsi="Times New Roman" w:eastAsia="方正仿宋_GBK" w:cs="Times New Roman"/>
        </w:rPr>
        <w:t>目录清单为准，凡未列入清单的行政事业性收费项目、涉企行政事业性收费项目和政府性基金项目，各单位一律不得向公民、法人和其他组织收取；公民、法人和其他组织有权拒绝缴纳目录清单外的行政事业性收费和政府性基金，有权向监察、审计、财政、价格部门举报。</w:t>
      </w:r>
    </w:p>
    <w:p w14:paraId="392052ED">
      <w:pPr>
        <w:ind w:firstLine="640" w:firstLineChars="200"/>
        <w:rPr>
          <w:rFonts w:hint="default" w:ascii="Times New Roman" w:hAnsi="Times New Roman" w:eastAsia="方正仿宋_GBK" w:cs="Times New Roman"/>
        </w:rPr>
      </w:pPr>
      <w:r>
        <w:rPr>
          <w:rFonts w:hint="eastAsia" w:eastAsia="方正仿宋_GBK" w:cs="Times New Roman"/>
          <w:lang w:eastAsia="zh-CN"/>
        </w:rPr>
        <w:t>三</w:t>
      </w:r>
      <w:r>
        <w:rPr>
          <w:rFonts w:hint="default" w:ascii="Times New Roman" w:hAnsi="Times New Roman" w:eastAsia="方正仿宋_GBK" w:cs="Times New Roman"/>
        </w:rPr>
        <w:t>、</w:t>
      </w:r>
      <w:r>
        <w:rPr>
          <w:rFonts w:hint="eastAsia" w:eastAsia="方正仿宋_GBK" w:cs="Times New Roman"/>
          <w:lang w:eastAsia="zh-CN"/>
        </w:rPr>
        <w:t>此</w:t>
      </w:r>
      <w:r>
        <w:rPr>
          <w:rFonts w:ascii="Times New Roman" w:hAnsi="Times New Roman" w:eastAsia="方正仿宋_GBK" w:cs="Times New Roman"/>
          <w:color w:val="000000"/>
          <w:sz w:val="32"/>
          <w:szCs w:val="32"/>
        </w:rPr>
        <w:t>项目清单实行动态管理，实行年度公布制度，原则上一年公布一次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rPr>
        <w:t>各乡镇（街道）和区级相关执收单位要严格执行各项收费政策，认真落实好中央、省级和市级各项降费减负政策措施，并根据收费政策变动及时对本单位的收费公示内容进行调整更新，在公开收费站点和江川区政府信息公开部门网站上进行公示，内容包括：收费项目名称、征收对象、征收标准、政策依据、执收部门等。</w:t>
      </w:r>
    </w:p>
    <w:p w14:paraId="26879B59">
      <w:pPr>
        <w:ind w:firstLine="640" w:firstLineChars="200"/>
        <w:rPr>
          <w:rFonts w:hint="eastAsia" w:ascii="Times New Roman" w:hAnsi="Times New Roman" w:eastAsia="方正仿宋_GBK" w:cs="Times New Roman"/>
          <w:lang w:eastAsia="zh-CN"/>
        </w:rPr>
      </w:pPr>
      <w:r>
        <w:rPr>
          <w:rFonts w:hint="eastAsia" w:eastAsia="方正仿宋_GBK" w:cs="Times New Roman"/>
          <w:lang w:eastAsia="zh-CN"/>
        </w:rPr>
        <w:t>四、各</w:t>
      </w:r>
      <w:r>
        <w:rPr>
          <w:rFonts w:ascii="Times New Roman" w:hAnsi="Times New Roman" w:eastAsia="方正仿宋_GBK" w:cs="Times New Roman"/>
          <w:sz w:val="32"/>
          <w:szCs w:val="32"/>
        </w:rPr>
        <w:t>乡镇（街道）收取的集镇生活垃圾处理费，按经营服务性收费管理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不纳入</w:t>
      </w:r>
      <w:r>
        <w:rPr>
          <w:rFonts w:hint="eastAsia" w:ascii="Times New Roman" w:hAnsi="Times New Roman" w:eastAsia="方正仿宋_GBK" w:cs="Times New Roman"/>
          <w:sz w:val="32"/>
          <w:szCs w:val="32"/>
          <w:lang w:eastAsia="zh-CN"/>
        </w:rPr>
        <w:t>此</w:t>
      </w:r>
      <w:r>
        <w:rPr>
          <w:rFonts w:ascii="Times New Roman" w:hAnsi="Times New Roman" w:eastAsia="方正仿宋_GBK" w:cs="Times New Roman"/>
          <w:sz w:val="32"/>
          <w:szCs w:val="32"/>
        </w:rPr>
        <w:t>项目清单</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原水利部门征收的水资源费已费改税，不再按行政事业性收费管理。</w:t>
      </w:r>
    </w:p>
    <w:p w14:paraId="620D9BB8">
      <w:pPr>
        <w:ind w:firstLine="640" w:firstLineChars="200"/>
        <w:rPr>
          <w:rFonts w:hint="default" w:ascii="Times New Roman" w:hAnsi="Times New Roman" w:eastAsia="方正仿宋_GBK" w:cs="Times New Roman"/>
        </w:rPr>
      </w:pPr>
      <w:r>
        <w:rPr>
          <w:rFonts w:hint="eastAsia" w:eastAsia="方正仿宋_GBK" w:cs="Times New Roman"/>
          <w:lang w:eastAsia="zh-CN"/>
        </w:rPr>
        <w:t>五</w:t>
      </w:r>
      <w:r>
        <w:rPr>
          <w:rFonts w:hint="default" w:ascii="Times New Roman" w:hAnsi="Times New Roman" w:eastAsia="方正仿宋_GBK" w:cs="Times New Roman"/>
        </w:rPr>
        <w:t>、执行中如有问题，请及时向区财政局和区发改局反馈，我们将及时研究解决或向上级反映。</w:t>
      </w:r>
    </w:p>
    <w:p w14:paraId="6E7D515C">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联系人及电话：</w:t>
      </w:r>
    </w:p>
    <w:p w14:paraId="54CC7A31">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区财政局：</w:t>
      </w:r>
      <w:r>
        <w:rPr>
          <w:rFonts w:hint="eastAsia" w:eastAsia="方正仿宋_GBK" w:cs="Times New Roman"/>
          <w:lang w:eastAsia="zh-CN"/>
        </w:rPr>
        <w:t>矣建梅</w:t>
      </w:r>
      <w:r>
        <w:rPr>
          <w:rFonts w:hint="default" w:ascii="Times New Roman" w:hAnsi="Times New Roman" w:eastAsia="方正仿宋_GBK" w:cs="Times New Roman"/>
        </w:rPr>
        <w:t xml:space="preserve"> 0877-8018212</w:t>
      </w:r>
    </w:p>
    <w:p w14:paraId="500C9AD0">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区发改局：花冬波 0877-6161453</w:t>
      </w:r>
    </w:p>
    <w:p w14:paraId="380B8FC4">
      <w:pPr>
        <w:rPr>
          <w:rFonts w:hint="default" w:ascii="Times New Roman" w:hAnsi="Times New Roman" w:eastAsia="方正仿宋_GBK" w:cs="Times New Roman"/>
        </w:rPr>
      </w:pPr>
    </w:p>
    <w:p w14:paraId="22DB1173">
      <w:pPr>
        <w:ind w:left="1600" w:leftChars="200" w:hanging="960" w:hangingChars="300"/>
        <w:rPr>
          <w:rFonts w:hint="eastAsia" w:eastAsia="方正仿宋_GBK" w:cs="Times New Roman"/>
          <w:lang w:eastAsia="zh-CN"/>
        </w:rPr>
      </w:pPr>
      <w:r>
        <w:rPr>
          <w:rFonts w:hint="default" w:ascii="Times New Roman" w:hAnsi="Times New Roman" w:eastAsia="方正仿宋_GBK" w:cs="Times New Roman"/>
        </w:rPr>
        <w:t>附件：1.</w:t>
      </w:r>
      <w:r>
        <w:rPr>
          <w:rFonts w:hint="eastAsia" w:eastAsia="方正仿宋_GBK" w:cs="Times New Roman"/>
          <w:lang w:eastAsia="zh-CN"/>
        </w:rPr>
        <w:t>玉溪市江川区</w:t>
      </w:r>
      <w:r>
        <w:rPr>
          <w:rFonts w:hint="default" w:ascii="Times New Roman" w:hAnsi="Times New Roman" w:eastAsia="方正仿宋_GBK" w:cs="Times New Roman"/>
        </w:rPr>
        <w:t>202</w:t>
      </w:r>
      <w:r>
        <w:rPr>
          <w:rFonts w:hint="eastAsia" w:eastAsia="方正仿宋_GBK" w:cs="Times New Roman"/>
          <w:lang w:val="en-US" w:eastAsia="zh-CN"/>
        </w:rPr>
        <w:t>5</w:t>
      </w:r>
      <w:r>
        <w:rPr>
          <w:rFonts w:hint="default" w:ascii="Times New Roman" w:hAnsi="Times New Roman" w:eastAsia="方正仿宋_GBK" w:cs="Times New Roman"/>
        </w:rPr>
        <w:t>年行政事业性收费</w:t>
      </w:r>
      <w:r>
        <w:rPr>
          <w:rFonts w:hint="eastAsia" w:eastAsia="方正仿宋_GBK" w:cs="Times New Roman"/>
          <w:lang w:eastAsia="zh-CN"/>
        </w:rPr>
        <w:t>项目清单</w:t>
      </w:r>
    </w:p>
    <w:p w14:paraId="7522AF98">
      <w:pPr>
        <w:ind w:left="1600" w:leftChars="500" w:firstLine="0" w:firstLineChars="0"/>
        <w:rPr>
          <w:rFonts w:hint="default" w:ascii="Times New Roman" w:hAnsi="Times New Roman" w:eastAsia="方正仿宋_GBK" w:cs="Times New Roman"/>
        </w:rPr>
      </w:pPr>
      <w:r>
        <w:rPr>
          <w:rFonts w:hint="eastAsia" w:eastAsia="方正仿宋_GBK" w:cs="Times New Roman"/>
          <w:lang w:val="en-US" w:eastAsia="zh-CN"/>
        </w:rPr>
        <w:t>2.</w:t>
      </w:r>
      <w:r>
        <w:rPr>
          <w:rFonts w:hint="eastAsia" w:eastAsia="方正仿宋_GBK" w:cs="Times New Roman"/>
          <w:lang w:eastAsia="zh-CN"/>
        </w:rPr>
        <w:t>玉溪市江川区</w:t>
      </w:r>
      <w:r>
        <w:rPr>
          <w:rFonts w:hint="default" w:ascii="Times New Roman" w:hAnsi="Times New Roman" w:eastAsia="方正仿宋_GBK" w:cs="Times New Roman"/>
        </w:rPr>
        <w:t>202</w:t>
      </w:r>
      <w:r>
        <w:rPr>
          <w:rFonts w:hint="eastAsia" w:eastAsia="方正仿宋_GBK" w:cs="Times New Roman"/>
          <w:lang w:val="en-US" w:eastAsia="zh-CN"/>
        </w:rPr>
        <w:t>5</w:t>
      </w:r>
      <w:r>
        <w:rPr>
          <w:rFonts w:hint="default" w:ascii="Times New Roman" w:hAnsi="Times New Roman" w:eastAsia="方正仿宋_GBK" w:cs="Times New Roman"/>
        </w:rPr>
        <w:t>年涉企行政事业性收费项目清单</w:t>
      </w:r>
    </w:p>
    <w:p w14:paraId="37DB0D05">
      <w:pPr>
        <w:ind w:firstLine="1600" w:firstLineChars="500"/>
        <w:rPr>
          <w:rFonts w:hint="default" w:ascii="Times New Roman" w:hAnsi="Times New Roman" w:eastAsia="方正仿宋_GBK" w:cs="Times New Roman"/>
        </w:rPr>
      </w:pPr>
      <w:r>
        <w:rPr>
          <w:rFonts w:hint="eastAsia" w:eastAsia="方正仿宋_GBK" w:cs="Times New Roman"/>
          <w:lang w:val="en-US" w:eastAsia="zh-CN"/>
        </w:rPr>
        <w:t>3</w:t>
      </w:r>
      <w:r>
        <w:rPr>
          <w:rFonts w:hint="default" w:ascii="Times New Roman" w:hAnsi="Times New Roman" w:eastAsia="方正仿宋_GBK" w:cs="Times New Roman"/>
        </w:rPr>
        <w:t>.202</w:t>
      </w:r>
      <w:r>
        <w:rPr>
          <w:rFonts w:hint="eastAsia" w:eastAsia="方正仿宋_GBK" w:cs="Times New Roman"/>
          <w:lang w:val="en-US" w:eastAsia="zh-CN"/>
        </w:rPr>
        <w:t>5</w:t>
      </w:r>
      <w:r>
        <w:rPr>
          <w:rFonts w:hint="default" w:ascii="Times New Roman" w:hAnsi="Times New Roman" w:eastAsia="方正仿宋_GBK" w:cs="Times New Roman"/>
        </w:rPr>
        <w:t>年政府性基金项目清单</w:t>
      </w:r>
    </w:p>
    <w:p w14:paraId="12EDD90E">
      <w:pPr>
        <w:ind w:left="1600" w:leftChars="500" w:firstLine="0" w:firstLineChars="0"/>
        <w:rPr>
          <w:rFonts w:hint="eastAsia" w:ascii="Times New Roman" w:hAnsi="Times New Roman" w:eastAsia="方正仿宋_GBK" w:cs="Times New Roman"/>
          <w:szCs w:val="22"/>
          <w:lang w:val="en-US" w:eastAsia="zh-CN"/>
        </w:rPr>
      </w:pPr>
      <w:r>
        <w:rPr>
          <w:rFonts w:hint="eastAsia" w:ascii="Times New Roman" w:hAnsi="Times New Roman" w:eastAsia="方正仿宋_GBK" w:cs="Times New Roman"/>
          <w:szCs w:val="22"/>
          <w:lang w:val="en-US" w:eastAsia="zh-CN"/>
        </w:rPr>
        <w:t>4.玉溪市江川区2025年政府定价管理的经营服务性收费项目清单</w:t>
      </w:r>
    </w:p>
    <w:p w14:paraId="69E44606">
      <w:pPr>
        <w:ind w:firstLine="1600" w:firstLineChars="500"/>
        <w:rPr>
          <w:rFonts w:hint="default" w:ascii="Times New Roman" w:hAnsi="Times New Roman" w:eastAsia="方正仿宋_GBK" w:cs="Times New Roman"/>
          <w:lang w:val="en-US" w:eastAsia="zh-CN"/>
        </w:rPr>
      </w:pPr>
    </w:p>
    <w:p w14:paraId="4762618D">
      <w:pPr>
        <w:rPr>
          <w:rFonts w:hint="default" w:ascii="Times New Roman" w:hAnsi="Times New Roman" w:eastAsia="方正仿宋_GBK" w:cs="Times New Roman"/>
        </w:rPr>
      </w:pPr>
    </w:p>
    <w:p w14:paraId="54FBB9AB">
      <w:pPr>
        <w:rPr>
          <w:rFonts w:hint="default" w:ascii="Times New Roman" w:hAnsi="Times New Roman" w:eastAsia="方正仿宋_GBK" w:cs="Times New Roman"/>
        </w:rPr>
      </w:pPr>
    </w:p>
    <w:p w14:paraId="2FCC437C">
      <w:pPr>
        <w:ind w:firstLine="320" w:firstLineChars="100"/>
        <w:rPr>
          <w:rFonts w:hint="default" w:ascii="Times New Roman" w:hAnsi="Times New Roman" w:eastAsia="方正仿宋_GBK" w:cs="Times New Roman"/>
        </w:rPr>
      </w:pPr>
      <w:r>
        <w:rPr>
          <w:rFonts w:hint="default" w:ascii="Times New Roman" w:hAnsi="Times New Roman" w:eastAsia="方正仿宋_GBK" w:cs="Times New Roman"/>
        </w:rPr>
        <w:t>玉溪市江川区财政局      玉溪市江川区发展和改革局</w:t>
      </w:r>
    </w:p>
    <w:p w14:paraId="44F5D80B">
      <w:pPr>
        <w:ind w:firstLine="4480" w:firstLineChars="1400"/>
        <w:rPr>
          <w:rFonts w:hint="default" w:ascii="Times New Roman" w:hAnsi="Times New Roman" w:eastAsia="方正仿宋_GBK"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仿宋_GBK" w:cs="Times New Roman"/>
        </w:rPr>
        <w:t>202</w:t>
      </w:r>
      <w:r>
        <w:rPr>
          <w:rFonts w:hint="eastAsia" w:eastAsia="方正仿宋_GBK" w:cs="Times New Roman"/>
          <w:lang w:val="en-US" w:eastAsia="zh-CN"/>
        </w:rPr>
        <w:t>5</w:t>
      </w:r>
      <w:r>
        <w:rPr>
          <w:rFonts w:hint="default" w:ascii="Times New Roman" w:hAnsi="Times New Roman" w:eastAsia="方正仿宋_GBK" w:cs="Times New Roman"/>
        </w:rPr>
        <w:t>年</w:t>
      </w:r>
      <w:r>
        <w:rPr>
          <w:rFonts w:hint="eastAsia" w:eastAsia="方正仿宋_GBK" w:cs="Times New Roman"/>
          <w:lang w:val="en-US" w:eastAsia="zh-CN"/>
        </w:rPr>
        <w:t>12</w:t>
      </w:r>
      <w:r>
        <w:rPr>
          <w:rFonts w:hint="default" w:ascii="Times New Roman" w:hAnsi="Times New Roman" w:eastAsia="方正仿宋_GBK" w:cs="Times New Roman"/>
        </w:rPr>
        <w:t>月</w:t>
      </w:r>
      <w:r>
        <w:rPr>
          <w:rFonts w:hint="eastAsia" w:eastAsia="方正仿宋_GBK" w:cs="Times New Roman"/>
          <w:lang w:val="en-US" w:eastAsia="zh-CN"/>
        </w:rPr>
        <w:t>25</w:t>
      </w:r>
      <w:r>
        <w:rPr>
          <w:rFonts w:hint="default" w:ascii="Times New Roman" w:hAnsi="Times New Roman" w:eastAsia="方正仿宋_GBK" w:cs="Times New Roman"/>
        </w:rPr>
        <w:t>日</w:t>
      </w:r>
    </w:p>
    <w:p w14:paraId="36728F86">
      <w:pPr>
        <w:keepNext w:val="0"/>
        <w:keepLines w:val="0"/>
        <w:pageBreakBefore w:val="0"/>
        <w:widowControl w:val="0"/>
        <w:kinsoku/>
        <w:wordWrap/>
        <w:overflowPunct/>
        <w:topLinePunct w:val="0"/>
        <w:autoSpaceDE/>
        <w:autoSpaceDN/>
        <w:bidi w:val="0"/>
        <w:adjustRightInd/>
        <w:snapToGrid/>
        <w:spacing w:line="590" w:lineRule="exact"/>
        <w:ind w:left="-640" w:leftChars="-200"/>
        <w:jc w:val="both"/>
        <w:textAlignment w:val="auto"/>
        <w:rPr>
          <w:rFonts w:ascii="Times New Roman" w:hAnsi="Times New Roman" w:eastAsia="方正黑体_GBK" w:cs="Times New Roman"/>
          <w:b w:val="0"/>
          <w:bCs/>
          <w:i w:val="0"/>
          <w:color w:val="000000"/>
          <w:kern w:val="0"/>
          <w:sz w:val="32"/>
          <w:szCs w:val="32"/>
          <w:u w:val="none"/>
          <w:lang w:val="en-US" w:eastAsia="zh-CN"/>
        </w:rPr>
      </w:pPr>
      <w:r>
        <w:rPr>
          <w:rFonts w:hint="eastAsia" w:ascii="Times New Roman" w:hAnsi="Times New Roman" w:eastAsia="方正黑体_GBK" w:cs="Times New Roman"/>
          <w:b w:val="0"/>
          <w:bCs/>
          <w:i w:val="0"/>
          <w:color w:val="000000"/>
          <w:kern w:val="0"/>
          <w:sz w:val="32"/>
          <w:szCs w:val="32"/>
          <w:u w:val="none"/>
          <w:lang w:val="en-US" w:eastAsia="zh-CN"/>
        </w:rPr>
        <w:t>附件</w:t>
      </w:r>
      <w:r>
        <w:rPr>
          <w:rFonts w:hint="eastAsia" w:eastAsia="方正黑体_GBK" w:cs="Times New Roman"/>
          <w:b w:val="0"/>
          <w:bCs/>
          <w:i w:val="0"/>
          <w:color w:val="000000"/>
          <w:kern w:val="0"/>
          <w:sz w:val="32"/>
          <w:szCs w:val="32"/>
          <w:u w:val="none"/>
          <w:lang w:val="en-US" w:eastAsia="zh-CN"/>
        </w:rPr>
        <w:t>1</w:t>
      </w:r>
    </w:p>
    <w:p w14:paraId="785BA5E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b w:val="0"/>
          <w:bCs/>
          <w:i w:val="0"/>
          <w:color w:val="000000"/>
          <w:kern w:val="0"/>
          <w:sz w:val="40"/>
          <w:szCs w:val="40"/>
          <w:u w:val="none"/>
          <w:lang w:val="en-US" w:eastAsia="zh-CN" w:bidi="ar"/>
        </w:rPr>
      </w:pPr>
      <w:r>
        <w:rPr>
          <w:rFonts w:hint="eastAsia" w:ascii="Times New Roman" w:hAnsi="Times New Roman" w:eastAsia="方正小标宋_GBK" w:cs="Times New Roman"/>
          <w:b w:val="0"/>
          <w:bCs/>
          <w:i w:val="0"/>
          <w:color w:val="000000"/>
          <w:kern w:val="0"/>
          <w:sz w:val="40"/>
          <w:szCs w:val="40"/>
          <w:u w:val="none"/>
          <w:lang w:val="en-US" w:eastAsia="zh-CN" w:bidi="ar"/>
        </w:rPr>
        <w:t>玉溪市江川区2025年行政事业性收费项目清单</w:t>
      </w:r>
    </w:p>
    <w:p w14:paraId="62205025">
      <w:pPr>
        <w:keepNext w:val="0"/>
        <w:keepLines w:val="0"/>
        <w:pageBreakBefore w:val="0"/>
        <w:widowControl w:val="0"/>
        <w:kinsoku/>
        <w:wordWrap/>
        <w:overflowPunct/>
        <w:topLinePunct w:val="0"/>
        <w:autoSpaceDE/>
        <w:autoSpaceDN/>
        <w:bidi w:val="0"/>
        <w:adjustRightInd/>
        <w:snapToGrid/>
        <w:spacing w:line="590" w:lineRule="exact"/>
        <w:ind w:left="-1440" w:leftChars="-450" w:firstLine="562" w:firstLineChars="200"/>
        <w:jc w:val="both"/>
        <w:textAlignment w:val="auto"/>
        <w:rPr>
          <w:rFonts w:hint="eastAsia" w:ascii="方正仿宋_GBK" w:hAnsi="方正仿宋_GBK" w:eastAsia="方正仿宋_GBK" w:cs="方正仿宋_GBK"/>
          <w:b w:val="0"/>
          <w:bCs/>
          <w:i w:val="0"/>
          <w:color w:val="000000"/>
          <w:kern w:val="0"/>
          <w:sz w:val="28"/>
          <w:szCs w:val="28"/>
          <w:u w:val="none"/>
          <w:lang w:val="en-US" w:eastAsia="zh-CN"/>
        </w:rPr>
      </w:pPr>
      <w:r>
        <w:rPr>
          <w:rFonts w:hint="eastAsia" w:ascii="方正仿宋_GBK" w:hAnsi="方正仿宋_GBK" w:eastAsia="方正仿宋_GBK" w:cs="方正仿宋_GBK"/>
          <w:b/>
          <w:i w:val="0"/>
          <w:color w:val="000000"/>
          <w:kern w:val="0"/>
          <w:sz w:val="28"/>
          <w:szCs w:val="28"/>
          <w:u w:val="none"/>
          <w:lang w:val="en-US" w:eastAsia="zh-CN"/>
        </w:rPr>
        <w:t>填制单位：玉溪市江川区财政局  玉溪市江川区发展和改革局</w:t>
      </w:r>
    </w:p>
    <w:tbl>
      <w:tblPr>
        <w:tblStyle w:val="5"/>
        <w:tblW w:w="14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3"/>
        <w:gridCol w:w="520"/>
        <w:gridCol w:w="1645"/>
        <w:gridCol w:w="569"/>
        <w:gridCol w:w="3354"/>
        <w:gridCol w:w="4885"/>
        <w:gridCol w:w="1227"/>
        <w:gridCol w:w="1965"/>
      </w:tblGrid>
      <w:tr w14:paraId="56C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blHeader/>
          <w:jc w:val="center"/>
        </w:trPr>
        <w:tc>
          <w:tcPr>
            <w:tcW w:w="2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3568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序号</w:t>
            </w:r>
          </w:p>
        </w:tc>
        <w:tc>
          <w:tcPr>
            <w:tcW w:w="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3BC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部门</w:t>
            </w:r>
          </w:p>
        </w:tc>
        <w:tc>
          <w:tcPr>
            <w:tcW w:w="16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E6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收费项目</w:t>
            </w:r>
          </w:p>
        </w:tc>
        <w:tc>
          <w:tcPr>
            <w:tcW w:w="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D32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征收对象</w:t>
            </w:r>
          </w:p>
        </w:tc>
        <w:tc>
          <w:tcPr>
            <w:tcW w:w="3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179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征收标准</w:t>
            </w:r>
          </w:p>
        </w:tc>
        <w:tc>
          <w:tcPr>
            <w:tcW w:w="48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247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政策依据</w:t>
            </w:r>
          </w:p>
        </w:tc>
        <w:tc>
          <w:tcPr>
            <w:tcW w:w="12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22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执收单位名称</w:t>
            </w:r>
          </w:p>
        </w:tc>
        <w:tc>
          <w:tcPr>
            <w:tcW w:w="19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4D6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备注</w:t>
            </w:r>
          </w:p>
        </w:tc>
      </w:tr>
      <w:tr w14:paraId="0376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7A1E3">
            <w:pPr>
              <w:keepNext w:val="0"/>
              <w:keepLines/>
              <w:pageBreakBefore w:val="0"/>
              <w:kinsoku/>
              <w:wordWrap/>
              <w:overflowPunct/>
              <w:topLinePunct w:val="0"/>
              <w:autoSpaceDE/>
              <w:autoSpaceDN/>
              <w:bidi w:val="0"/>
              <w:adjustRightInd/>
              <w:snapToGrid/>
              <w:jc w:val="center"/>
              <w:rPr>
                <w:rFonts w:hint="default" w:ascii="Times New Roman" w:hAnsi="Times New Roman" w:eastAsia="方正仿宋_GBK" w:cs="Times New Roman"/>
                <w:i w:val="0"/>
                <w:color w:val="auto"/>
                <w:kern w:val="0"/>
                <w:sz w:val="24"/>
                <w:szCs w:val="24"/>
                <w:u w:val="none"/>
                <w:lang w:val="en-US" w:eastAsia="zh-CN"/>
              </w:rPr>
            </w:pPr>
            <w:r>
              <w:rPr>
                <w:rFonts w:hint="eastAsia" w:eastAsia="方正仿宋_GBK" w:cs="Times New Roman"/>
                <w:i w:val="0"/>
                <w:color w:val="auto"/>
                <w:kern w:val="0"/>
                <w:sz w:val="24"/>
                <w:szCs w:val="24"/>
                <w:u w:val="none"/>
                <w:lang w:val="en-US" w:eastAsia="zh-CN"/>
              </w:rPr>
              <w:t>一</w:t>
            </w:r>
          </w:p>
        </w:tc>
        <w:tc>
          <w:tcPr>
            <w:tcW w:w="21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5E241">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r>
              <w:rPr>
                <w:rStyle w:val="11"/>
                <w:rFonts w:hint="default" w:ascii="Times New Roman" w:hAnsi="Times New Roman" w:eastAsia="方正仿宋_GBK" w:cs="Times New Roman"/>
                <w:b w:val="0"/>
                <w:bCs w:val="0"/>
                <w:color w:val="auto"/>
                <w:sz w:val="22"/>
                <w:szCs w:val="22"/>
                <w:lang w:val="en-US" w:eastAsia="zh-CN" w:bidi="ar"/>
              </w:rPr>
              <w:t>教育体育部门</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20E13">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C7034">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p>
        </w:tc>
        <w:tc>
          <w:tcPr>
            <w:tcW w:w="4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2413A">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AACCE">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4CC54">
            <w:pPr>
              <w:keepNext w:val="0"/>
              <w:keepLines/>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kern w:val="0"/>
                <w:sz w:val="24"/>
                <w:szCs w:val="24"/>
                <w:u w:val="none"/>
                <w:lang w:val="en-US" w:eastAsia="zh-CN"/>
              </w:rPr>
            </w:pPr>
          </w:p>
        </w:tc>
      </w:tr>
      <w:tr w14:paraId="088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64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7F9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D5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学业水平考试报名费</w:t>
            </w:r>
          </w:p>
        </w:tc>
        <w:tc>
          <w:tcPr>
            <w:tcW w:w="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A9F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C9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596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10C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E8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省级行政事业性收费项目清单</w:t>
            </w:r>
          </w:p>
        </w:tc>
      </w:tr>
      <w:tr w14:paraId="2EBC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4A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A58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83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初中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F2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DD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10元/科.人。含英语第二、三次听力口语考试费用</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B1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《云南省物价局 云南省财政厅关于普通高中学业水平考试和初中学业水平考试报名费收费标准的通知》（云价收费〔2013〕70号）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53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FF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9FF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9C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FA1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00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普通高中</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50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B0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文化科目、音体美科目均为12元/人</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58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《云南省物价局 云南省财政厅关于普通高中学业水平考试和初中学业水平考试报名费收费标准的通知》（云价收费〔2013〕70号）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B3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E9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4E6F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883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BCA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EB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中职体育艺术特长生考试</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72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66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50元/生</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E5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《云南省物价局 云南省财政厅关于普通高中学业水平考试和初中学业水平考试报名费收费标准的通知》（云价收费〔2013〕70号）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8F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19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E0D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9E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C4C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D6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高考考试费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C9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45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4A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09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C8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69E0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3E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8EB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52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高考英语听力考试费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14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D9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听力30元/生.次</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07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云价费发</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2011</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85号</w:t>
            </w:r>
            <w:r>
              <w:rPr>
                <w:rStyle w:val="11"/>
                <w:rFonts w:hint="eastAsia" w:ascii="Times New Roman" w:hAnsi="Times New Roman" w:eastAsia="方正仿宋_GBK" w:cs="Times New Roman"/>
                <w:b w:val="0"/>
                <w:bCs w:val="0"/>
                <w:color w:val="auto"/>
                <w:kern w:val="2"/>
                <w:sz w:val="22"/>
                <w:szCs w:val="22"/>
                <w:lang w:val="en-US" w:eastAsia="zh-CN" w:bidi="ar"/>
              </w:rPr>
              <w:tab/>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45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6D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7C55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F4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29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CE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高考英语口语测试费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A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2C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口语40元/生.次</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99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云价费发</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2011</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85号</w:t>
            </w:r>
            <w:r>
              <w:rPr>
                <w:rStyle w:val="11"/>
                <w:rFonts w:hint="eastAsia" w:ascii="Times New Roman" w:hAnsi="Times New Roman" w:eastAsia="方正仿宋_GBK" w:cs="Times New Roman"/>
                <w:b w:val="0"/>
                <w:bCs w:val="0"/>
                <w:color w:val="auto"/>
                <w:kern w:val="2"/>
                <w:sz w:val="22"/>
                <w:szCs w:val="22"/>
                <w:lang w:val="en-US" w:eastAsia="zh-CN" w:bidi="ar"/>
              </w:rPr>
              <w:tab/>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云发改价格〔</w:t>
            </w:r>
            <w:r>
              <w:rPr>
                <w:rStyle w:val="11"/>
                <w:rFonts w:hint="eastAsia" w:ascii="Times New Roman" w:hAnsi="Times New Roman" w:eastAsia="方正仿宋_GBK" w:cs="Times New Roman"/>
                <w:b w:val="0"/>
                <w:bCs w:val="0"/>
                <w:color w:val="auto"/>
                <w:kern w:val="2"/>
                <w:sz w:val="22"/>
                <w:szCs w:val="22"/>
                <w:lang w:val="en-US" w:eastAsia="zh-CN" w:bidi="ar"/>
              </w:rPr>
              <w:t>20</w:t>
            </w:r>
            <w:r>
              <w:rPr>
                <w:rStyle w:val="11"/>
                <w:rFonts w:hint="default" w:ascii="Times New Roman" w:hAnsi="Times New Roman" w:eastAsia="方正仿宋_GBK" w:cs="Times New Roman"/>
                <w:b w:val="0"/>
                <w:bCs w:val="0"/>
                <w:color w:val="auto"/>
                <w:kern w:val="2"/>
                <w:sz w:val="22"/>
                <w:szCs w:val="22"/>
                <w:lang w:val="en-US" w:eastAsia="zh-CN" w:bidi="ar"/>
              </w:rPr>
              <w:t>24〕769</w:t>
            </w:r>
            <w:r>
              <w:rPr>
                <w:rStyle w:val="11"/>
                <w:rFonts w:hint="eastAsia" w:ascii="Times New Roman" w:hAnsi="Times New Roman" w:eastAsia="方正仿宋_GBK" w:cs="Times New Roman"/>
                <w:b w:val="0"/>
                <w:bCs w:val="0"/>
                <w:color w:val="auto"/>
                <w:kern w:val="2"/>
                <w:sz w:val="22"/>
                <w:szCs w:val="22"/>
                <w:lang w:val="en-US" w:eastAsia="zh-CN" w:bidi="ar"/>
              </w:rPr>
              <w:t>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41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35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903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F9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36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63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普通高考（“3+1+2”）、职教高考考试费</w:t>
            </w:r>
          </w:p>
          <w:p w14:paraId="09581D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9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195</w:t>
            </w:r>
            <w:r>
              <w:rPr>
                <w:rStyle w:val="11"/>
                <w:rFonts w:hint="default" w:ascii="Times New Roman" w:hAnsi="Times New Roman" w:eastAsia="方正仿宋_GBK" w:cs="Times New Roman"/>
                <w:b w:val="0"/>
                <w:bCs w:val="0"/>
                <w:color w:val="auto"/>
                <w:kern w:val="2"/>
                <w:sz w:val="22"/>
                <w:szCs w:val="22"/>
                <w:lang w:val="en-US" w:eastAsia="zh-CN" w:bidi="ar"/>
              </w:rPr>
              <w:t>元/生.次</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78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云南省发展和改革委员会 云南省财政厅</w:t>
            </w:r>
            <w:r>
              <w:rPr>
                <w:rStyle w:val="11"/>
                <w:rFonts w:hint="eastAsia" w:ascii="Times New Roman" w:hAnsi="Times New Roman" w:eastAsia="方正仿宋_GBK" w:cs="Times New Roman"/>
                <w:b w:val="0"/>
                <w:bCs w:val="0"/>
                <w:color w:val="auto"/>
                <w:kern w:val="2"/>
                <w:sz w:val="22"/>
                <w:szCs w:val="22"/>
                <w:lang w:val="en-US" w:eastAsia="zh-CN" w:bidi="ar"/>
              </w:rPr>
              <w:t>关于我省高考考试费收费标准及有关事项的通知》（</w:t>
            </w:r>
            <w:r>
              <w:rPr>
                <w:rStyle w:val="11"/>
                <w:rFonts w:hint="default" w:ascii="Times New Roman" w:hAnsi="Times New Roman" w:eastAsia="方正仿宋_GBK" w:cs="Times New Roman"/>
                <w:b w:val="0"/>
                <w:bCs w:val="0"/>
                <w:color w:val="auto"/>
                <w:kern w:val="2"/>
                <w:sz w:val="22"/>
                <w:szCs w:val="22"/>
                <w:lang w:val="en-US" w:eastAsia="zh-CN" w:bidi="ar"/>
              </w:rPr>
              <w:t>云发改价格〔</w:t>
            </w:r>
            <w:r>
              <w:rPr>
                <w:rStyle w:val="11"/>
                <w:rFonts w:hint="eastAsia" w:ascii="Times New Roman" w:hAnsi="Times New Roman" w:eastAsia="方正仿宋_GBK" w:cs="Times New Roman"/>
                <w:b w:val="0"/>
                <w:bCs w:val="0"/>
                <w:color w:val="auto"/>
                <w:kern w:val="2"/>
                <w:sz w:val="22"/>
                <w:szCs w:val="22"/>
                <w:lang w:val="en-US" w:eastAsia="zh-CN" w:bidi="ar"/>
              </w:rPr>
              <w:t>2024〕769 号）</w:t>
            </w:r>
          </w:p>
          <w:p w14:paraId="0E6EE3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3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玉溪市江川区教育体育局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2F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56D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24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FA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中等职业学校住宿费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D1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30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80元/生.学期</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56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《云南省计委、省财政厅、省教育厅关于适当提高我省中等职业学校和普通高级中学学费、住宿费收费标准的通知》（云计收费〔2002〕749号）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E9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玉溪市江川区职业中学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0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4E9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81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0D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33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普通高中学费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95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92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一级二等600元/生.学期（一中）；二级中学400元/生.学期（二中）</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79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《关于调整规范我省高等学校、普通高中学费收费标准及有关问题的通知》（云发改收费〔2004〕536号）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09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玉溪市江川区第一、第二中学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94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0834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91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78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20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普通高中住宿费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23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学生</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F6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80元/生.学期</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AB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《关于适当提高我省中等职业学校和普通高级中学学费、住宿费收费标准的通知》（云计收费〔2002〕749号）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22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玉溪市江川区第一、第二中学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3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0EAD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EE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2A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64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公办幼儿园保教费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E5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学前幼儿</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8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一级一等幼儿园360元／生.月；2.一级二等幼儿园320元／生.月；3.一级三等幼儿园280元/生.月；4.二级一等幼儿园220元/生.月；5.二级二等幼儿园200元/生.月；6.二级三等幼儿园180元/生.月；7.未评级幼儿园120元/生.月；8.学前班100元/生.月。</w:t>
            </w:r>
          </w:p>
        </w:tc>
        <w:tc>
          <w:tcPr>
            <w:tcW w:w="4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E6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《关于调整江川县公办幼儿园收费标准的通知》（江发改〔2015〕195号）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96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w:t>
            </w:r>
            <w:r>
              <w:rPr>
                <w:rStyle w:val="11"/>
                <w:rFonts w:hint="default" w:ascii="Times New Roman" w:hAnsi="Times New Roman" w:eastAsia="方正仿宋_GBK" w:cs="Times New Roman"/>
                <w:b w:val="0"/>
                <w:bCs w:val="0"/>
                <w:color w:val="auto"/>
                <w:kern w:val="2"/>
                <w:sz w:val="22"/>
                <w:szCs w:val="22"/>
                <w:lang w:val="en-US" w:eastAsia="zh-CN" w:bidi="ar"/>
              </w:rPr>
              <w:t>江川区第一幼儿园、江川区第二幼儿园、各乡镇中心小学</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14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6A25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36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二</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D0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公安部门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3B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1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59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0D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AC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8E1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37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7</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10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E6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公民出入境证件费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FD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公民</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E6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1.护照：首次申领护照加注：120元/证，加注20元/次；</w:t>
            </w:r>
          </w:p>
          <w:p w14:paraId="0AE8FD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2.往来港澳通行证：首次申领加签注75元/证，签注15元/次；</w:t>
            </w:r>
          </w:p>
          <w:p w14:paraId="6C70F0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3.往来台湾通行证：护照60元/证，签注15元/次。</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D5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发改价格〔2019〕914号、发改价格〔2017〕1186号，发改价格〔2019〕1931号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AA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5E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7CC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AB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2E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4E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户籍管理证件工本费（仅限于丢失，补办和过期失效重办）</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BE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公民</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07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居民户口簿工本费（丢失、损坏、补办）5元/证。户口迁移（丢失、损坏、补办、过期、失效重办）2.5元/证。户口准迁证（丢失、损坏、补办、过期、失效重办）2元/证</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4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《财政部 国家发改委关于公布取消和免征部分行政事业性收费的通知》（财综〔2012〕97号）、云价费发〔1996〕351号、《关于对新的户口迁移户口准迁证收费标准的批复》（云价费发〔1994〕255号）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2C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2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55DA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76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9</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1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15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居民身份证工本费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00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公民</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82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1.首次申领居民身份证;20元/证;</w:t>
            </w:r>
          </w:p>
          <w:p w14:paraId="2C4CD5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2.丢失或损坏换领第二代居民身份证的居民收取工本费40元/证；</w:t>
            </w:r>
          </w:p>
          <w:p w14:paraId="14A1F6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3.公安机关为居民办理临时第二代居民身份证收费标准为10.00元/证。</w:t>
            </w:r>
          </w:p>
          <w:p w14:paraId="74C30D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2018年4月1日起停征首次申领居民身份证工本费。</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A3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财综〔2004〕8号,财综〔2007〕34号,发改价格〔2003〕2322号，发改价格〔2005〕436号,《财政部 国家发改委关于公布取消和免征部分行政事业性收费的通知》（财综〔2012〕97号），《财政部 国家发展改革委关于停征、免征和调整部分行政事业性收费有关政策的通知》（财税〔2018〕37号）。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CD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A6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36D3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F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41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43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机动车号牌工本费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77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F7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1.汽车反光号牌每副100元；</w:t>
            </w:r>
          </w:p>
          <w:p w14:paraId="11072D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2.挂车反光号牌每面50元、不反光号牌每面30元；</w:t>
            </w:r>
          </w:p>
          <w:p w14:paraId="3BE851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3.三轮汽车、低速货车、拖拉机反光号牌每副40元、不反光号牌每副25元；</w:t>
            </w:r>
          </w:p>
          <w:p w14:paraId="365CCF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4.摩托车号牌每副35元；</w:t>
            </w:r>
          </w:p>
          <w:p w14:paraId="6CAE13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5.机动车临时号牌每张5元。</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4B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《国家发展改革委、财政部关于加强和规范机动车牌证工本费等收费标准管理有关问题的通知》（发改价格〔2004〕2831号）</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关于降低部分行政事业性收费标准的通知</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(发改价格规〔2019〕1931号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ED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B6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7608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5"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32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8C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25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机动车行驶证工本费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F4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BC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10元/本</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8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 》（发改价格〔2004〕2831号）；《国家发展改革委财政部关于降低电信网号码资源占有费等部门行政事业性收费标准的通知发改价格〔2017〕1186号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5B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D5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DEE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31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B8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ED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机动车登记证书工本费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96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44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10元/证</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73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《国家发展改革委、财政部关于加强和规范机动车牌证工本费等收费标准管理有关问题的通知》（发改价格〔2004〕2831号）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38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722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1DA5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62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7B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4F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机动车驾驶证工本费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3A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机动车驾驶员</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1B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10元/证</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D8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《国家发展改革委、财政部关于加强和规范机动车牌证工本费等收费标准管理有关问题的通知》发改价格〔2004〕2831号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7E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44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1A07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3A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0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D0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驾驶许可考试费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4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学员</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E5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摩托车：科目一20</w:t>
            </w:r>
            <w:r>
              <w:rPr>
                <w:rStyle w:val="11"/>
                <w:rFonts w:hint="eastAsia" w:ascii="Times New Roman" w:hAnsi="Times New Roman" w:eastAsia="方正仿宋_GBK" w:cs="Times New Roman"/>
                <w:b w:val="0"/>
                <w:bCs w:val="0"/>
                <w:color w:val="auto"/>
                <w:kern w:val="2"/>
                <w:sz w:val="22"/>
                <w:szCs w:val="22"/>
                <w:lang w:val="en-US" w:eastAsia="zh-CN" w:bidi="ar"/>
              </w:rPr>
              <w:t>元</w:t>
            </w:r>
            <w:r>
              <w:rPr>
                <w:rStyle w:val="11"/>
                <w:rFonts w:hint="default" w:ascii="Times New Roman" w:hAnsi="Times New Roman" w:eastAsia="方正仿宋_GBK" w:cs="Times New Roman"/>
                <w:b w:val="0"/>
                <w:bCs w:val="0"/>
                <w:color w:val="auto"/>
                <w:kern w:val="2"/>
                <w:sz w:val="22"/>
                <w:szCs w:val="22"/>
                <w:lang w:val="en-US" w:eastAsia="zh-CN" w:bidi="ar"/>
              </w:rPr>
              <w:t>（纸质）</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60</w:t>
            </w:r>
            <w:r>
              <w:rPr>
                <w:rStyle w:val="11"/>
                <w:rFonts w:hint="eastAsia" w:ascii="Times New Roman" w:hAnsi="Times New Roman" w:eastAsia="方正仿宋_GBK" w:cs="Times New Roman"/>
                <w:b w:val="0"/>
                <w:bCs w:val="0"/>
                <w:color w:val="auto"/>
                <w:kern w:val="2"/>
                <w:sz w:val="22"/>
                <w:szCs w:val="22"/>
                <w:lang w:val="en-US" w:eastAsia="zh-CN" w:bidi="ar"/>
              </w:rPr>
              <w:t>元</w:t>
            </w:r>
            <w:r>
              <w:rPr>
                <w:rStyle w:val="11"/>
                <w:rFonts w:hint="default" w:ascii="Times New Roman" w:hAnsi="Times New Roman" w:eastAsia="方正仿宋_GBK" w:cs="Times New Roman"/>
                <w:b w:val="0"/>
                <w:bCs w:val="0"/>
                <w:color w:val="auto"/>
                <w:kern w:val="2"/>
                <w:sz w:val="22"/>
                <w:szCs w:val="22"/>
                <w:lang w:val="en-US" w:eastAsia="zh-CN" w:bidi="ar"/>
              </w:rPr>
              <w:t>（电脑）；科目二80</w:t>
            </w:r>
            <w:r>
              <w:rPr>
                <w:rStyle w:val="11"/>
                <w:rFonts w:hint="eastAsia" w:ascii="Times New Roman" w:hAnsi="Times New Roman" w:eastAsia="方正仿宋_GBK" w:cs="Times New Roman"/>
                <w:b w:val="0"/>
                <w:bCs w:val="0"/>
                <w:color w:val="auto"/>
                <w:kern w:val="2"/>
                <w:sz w:val="22"/>
                <w:szCs w:val="22"/>
                <w:lang w:val="en-US" w:eastAsia="zh-CN" w:bidi="ar"/>
              </w:rPr>
              <w:t>元</w:t>
            </w:r>
            <w:r>
              <w:rPr>
                <w:rStyle w:val="11"/>
                <w:rFonts w:hint="default" w:ascii="Times New Roman" w:hAnsi="Times New Roman" w:eastAsia="方正仿宋_GBK" w:cs="Times New Roman"/>
                <w:b w:val="0"/>
                <w:bCs w:val="0"/>
                <w:color w:val="auto"/>
                <w:kern w:val="2"/>
                <w:sz w:val="22"/>
                <w:szCs w:val="22"/>
                <w:lang w:val="en-US" w:eastAsia="zh-CN" w:bidi="ar"/>
              </w:rPr>
              <w:t>；科目三140</w:t>
            </w:r>
            <w:r>
              <w:rPr>
                <w:rStyle w:val="11"/>
                <w:rFonts w:hint="eastAsia" w:ascii="Times New Roman" w:hAnsi="Times New Roman" w:eastAsia="方正仿宋_GBK" w:cs="Times New Roman"/>
                <w:b w:val="0"/>
                <w:bCs w:val="0"/>
                <w:color w:val="auto"/>
                <w:kern w:val="2"/>
                <w:sz w:val="22"/>
                <w:szCs w:val="22"/>
                <w:lang w:val="en-US" w:eastAsia="zh-CN" w:bidi="ar"/>
              </w:rPr>
              <w:t>元</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F3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云发改价格〔2006〕1010号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20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75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3628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C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三</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B5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自然资源部门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02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74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CE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42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59CC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jc w:val="center"/>
        </w:trPr>
        <w:tc>
          <w:tcPr>
            <w:tcW w:w="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BF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15</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1F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A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不动产登记费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1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申请人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58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p w14:paraId="767501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8D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《财政部 国家发展改革委关于减免养老和医疗机构行政事业性收费有关问题的通知》（财税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2014</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77号，省级云财综</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2014</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170号、市级玉财综</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2015</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1号转发）；《国家发展改革委 财政部关于不动产登记收费标准等有关问题的通知》（发改价格规</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2559号、省级云价综合</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162号转发）；《财政部 国家发展改革委关于不动产登记有关政策问题文件的通知》（财税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79号，省级云财非税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2015</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53号、市级玉财非税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31号转发）；《财政部 国家发展改革委关于减免部分行政事业性收费有关政策的通知》（财税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45号，省级云财非税[2019]14号、市级玉财非税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13号转发）；《财政部 国家发展改革委关于免征易地扶贫搬迁有关政府性基金和行政事业性收费政策的通知》（财税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53号，省级云财非税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16号转发）。《云南省财政厅 云南省发展和改革委员会关于废止工业园区行政事业性收费优惠政策的通知》（云财非税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24号，市级玉财非税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20号转发）</w:t>
            </w:r>
          </w:p>
          <w:p w14:paraId="3FD867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C6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玉溪市江川区自然资源局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BB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209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E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r>
              <w:rPr>
                <w:rStyle w:val="11"/>
                <w:rFonts w:hint="eastAsia" w:ascii="Times New Roman" w:hAnsi="Times New Roman" w:eastAsia="方正仿宋_GBK" w:cs="Times New Roman"/>
                <w:b w:val="0"/>
                <w:bCs w:val="0"/>
                <w:color w:val="auto"/>
                <w:kern w:val="2"/>
                <w:sz w:val="22"/>
                <w:szCs w:val="22"/>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BC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FE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耕地开垦费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6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用地单位</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B3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1.一般耕地：旱地10800元/亩，水田（水浇地）12600元/亩；2.永久基本农田14400元/亩。</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75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《中华人民共和国土地管理法》第十条规定</w:t>
            </w:r>
            <w:r>
              <w:rPr>
                <w:rStyle w:val="11"/>
                <w:rFonts w:hint="eastAsia" w:ascii="Times New Roman" w:hAnsi="Times New Roman" w:eastAsia="方正仿宋_GBK" w:cs="Times New Roman"/>
                <w:b w:val="0"/>
                <w:bCs w:val="0"/>
                <w:color w:val="auto"/>
                <w:kern w:val="2"/>
                <w:sz w:val="22"/>
                <w:szCs w:val="22"/>
                <w:lang w:val="en-US" w:eastAsia="zh-CN" w:bidi="ar"/>
              </w:rPr>
              <w:t>、《云南省物价局 省财政厅关于耕地开垦费征收标准有关问题的通知》（云价综合〔2011〕18号）、《云南省物价局云南省财政厅关于耕地开垦费征收标准有关问题的通知》（云价综合</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2018</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19号）、《玉溪市自然资源和规划局关于按管理新方式做好耕地占补平衡的通知》（玉自然资规</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6号）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C3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玉溪市江川区自然资源局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A4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5DDE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004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四</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8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综合行政执法部门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0F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02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F8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B5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03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47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59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17</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27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A4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城市道路占用费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C7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单位和个人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1B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建筑施工临时占道：主干道，车行道0.5、人行道0.4、空地的露肩0.3；次干道，车行道0.4，人行道0.3，空地路肩0.2；一级道路各级风景区道路，车行道0.5、人行道0.4、空地路肩0.3；其他道路车行道0.3、人行道0.2、空地路肩0.1。（单位为元每天每平方米）（2）.经营性占道：空地的露肩0.6；次干道，车行道0.8，人行道0.6，空地路肩0.4；一级道路各级风景区道路，车行道1.00、人行道0.80、空地路肩0.6；其他道路车行道0.6、人行道0.4、空地路肩0.2。（单位为元每天每平方米）（3）.经营性临街不含地面占道。主干道按展开面积每平方米每年40元，次干道按展开面积每平方米每年30元，一般道路各级风景区道路按展开面积每平方米每年20元，其他道路按展开面积每平方米每年10元。（4）.直接设置在城市道路的广告牌，霓虹灯设施。按立面面积每平方米每年300元。（5）新开车辆通道口，每平方米每日0.5元，按三年一次性收费。</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0F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《关于云南省城市道路占用收费标准的通知（〔1996〕248云价房发）、关于云南省城市道路挖掘修复收费的通知（云价房发〔1999〕232号）、《云南省物价局 云南省财政厅关于降低部份行政事业性收费标准及有关问题的通知》云价收费〔2018〕8号、《云南省财政厅 云南省发展</w:t>
            </w:r>
            <w:r>
              <w:rPr>
                <w:rStyle w:val="11"/>
                <w:rFonts w:hint="eastAsia" w:eastAsia="方正仿宋_GBK" w:cs="Times New Roman"/>
                <w:b w:val="0"/>
                <w:bCs w:val="0"/>
                <w:color w:val="auto"/>
                <w:kern w:val="2"/>
                <w:sz w:val="22"/>
                <w:szCs w:val="22"/>
                <w:lang w:val="en-US" w:eastAsia="zh-CN" w:bidi="ar"/>
              </w:rPr>
              <w:t>和</w:t>
            </w:r>
            <w:r>
              <w:rPr>
                <w:rStyle w:val="11"/>
                <w:rFonts w:hint="eastAsia" w:ascii="Times New Roman" w:hAnsi="Times New Roman" w:eastAsia="方正仿宋_GBK" w:cs="Times New Roman"/>
                <w:b w:val="0"/>
                <w:bCs w:val="0"/>
                <w:color w:val="auto"/>
                <w:kern w:val="2"/>
                <w:sz w:val="22"/>
                <w:szCs w:val="22"/>
                <w:lang w:val="en-US" w:eastAsia="zh-CN" w:bidi="ar"/>
              </w:rPr>
              <w:t>改革委员会关于免征、取消部分行政事业性收费的通知》云财非税〔2020〕17号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C7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玉溪市江川区综合行政执法局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39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04C5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4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74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4E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生活垃圾处理费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FD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单位、个人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98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详见文件</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CF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《关于玉溪市江川区城区生活垃圾处理收费标准的批复》</w:t>
            </w:r>
            <w:r>
              <w:rPr>
                <w:rStyle w:val="11"/>
                <w:rFonts w:hint="default" w:ascii="Times New Roman" w:hAnsi="Times New Roman" w:eastAsia="方正仿宋_GBK" w:cs="Times New Roman"/>
                <w:b w:val="0"/>
                <w:bCs w:val="0"/>
                <w:color w:val="auto"/>
                <w:kern w:val="2"/>
                <w:sz w:val="22"/>
                <w:szCs w:val="22"/>
                <w:lang w:val="en-US" w:eastAsia="zh-CN" w:bidi="ar"/>
              </w:rPr>
              <w:t>玉江发改〔2021〕50 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DB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玉溪市江川区城市运行综合服务中心</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7D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032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E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五</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31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sz w:val="22"/>
                <w:szCs w:val="22"/>
                <w:lang w:val="en-US" w:eastAsia="zh-CN" w:bidi="ar"/>
              </w:rPr>
              <w:t>住房城乡建设部门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CE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03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C9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17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76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0BF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6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19</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5F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0C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污水处理费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C2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用水单位及个人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59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居民生活用水1.2元/立方米，非居民生活用水2元/立方米，特种行业用水2.5元/立方米。</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84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《关于调整玉溪市江川区供排水有限公司管网范围供排水价格的批复》</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玉江发改〔2018〕155号</w:t>
            </w:r>
            <w:r>
              <w:rPr>
                <w:rStyle w:val="11"/>
                <w:rFonts w:hint="eastAsia" w:ascii="Times New Roman" w:hAnsi="Times New Roman" w:eastAsia="方正仿宋_GBK" w:cs="Times New Roman"/>
                <w:b w:val="0"/>
                <w:bCs w:val="0"/>
                <w:color w:val="auto"/>
                <w:kern w:val="2"/>
                <w:sz w:val="22"/>
                <w:szCs w:val="22"/>
                <w:lang w:val="en-US" w:eastAsia="zh-CN" w:bidi="ar"/>
              </w:rPr>
              <w:t>）</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F2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玉溪市江川区住房和城乡建设局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2C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E04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5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六</w:t>
            </w:r>
          </w:p>
        </w:tc>
        <w:tc>
          <w:tcPr>
            <w:tcW w:w="14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7A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发改部门</w:t>
            </w:r>
          </w:p>
        </w:tc>
      </w:tr>
      <w:tr w14:paraId="357D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0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w:t>
            </w:r>
            <w:r>
              <w:rPr>
                <w:rStyle w:val="11"/>
                <w:rFonts w:hint="eastAsia" w:ascii="Times New Roman" w:hAnsi="Times New Roman" w:eastAsia="方正仿宋_GBK" w:cs="Times New Roman"/>
                <w:b w:val="0"/>
                <w:bCs w:val="0"/>
                <w:color w:val="auto"/>
                <w:kern w:val="2"/>
                <w:sz w:val="22"/>
                <w:szCs w:val="22"/>
                <w:lang w:val="en-US" w:eastAsia="zh-CN" w:bidi="ar"/>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DF1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50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防空地下室易地建设费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46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建设业主</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D0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新建10层（含）以上的民用建筑按因配建防空地下室面积每平方米1200元征收;9层（含）以下按地面总建筑面积每平方米10元征收人防易地建设费。</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DE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《云南省特价局 云南省财政厅 云南省人民防空办公室关于调整我省防空地下室易地建设收费有关问题的通知》（云价综合〔2014〕42号）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A7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玉溪市江川区人民防空办公室</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2F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7725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F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七</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49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水利部门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DE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20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E6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5F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7A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5E4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5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w:t>
            </w:r>
            <w:r>
              <w:rPr>
                <w:rStyle w:val="11"/>
                <w:rFonts w:hint="eastAsia" w:ascii="Times New Roman" w:hAnsi="Times New Roman" w:eastAsia="方正仿宋_GBK" w:cs="Times New Roman"/>
                <w:b w:val="0"/>
                <w:bCs w:val="0"/>
                <w:color w:val="auto"/>
                <w:kern w:val="2"/>
                <w:sz w:val="22"/>
                <w:szCs w:val="22"/>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AB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80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水土保持补偿费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E6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单位</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个人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4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0.7元/立方</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D8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《云南省物价局 省财政厅 省水利厅关于水土保持补偿费收费标准的通知》</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云价收费〔2017〕113号</w:t>
            </w:r>
            <w:r>
              <w:rPr>
                <w:rStyle w:val="11"/>
                <w:rFonts w:hint="eastAsia" w:ascii="Times New Roman" w:hAnsi="Times New Roman" w:eastAsia="方正仿宋_GBK" w:cs="Times New Roman"/>
                <w:b w:val="0"/>
                <w:bCs w:val="0"/>
                <w:color w:val="auto"/>
                <w:kern w:val="2"/>
                <w:sz w:val="22"/>
                <w:szCs w:val="22"/>
                <w:lang w:val="en-US" w:eastAsia="zh-CN" w:bidi="ar"/>
              </w:rPr>
              <w:t>）</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玉溪市江川区水利局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20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3E3A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6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w:t>
            </w:r>
            <w:r>
              <w:rPr>
                <w:rStyle w:val="11"/>
                <w:rFonts w:hint="eastAsia" w:ascii="Times New Roman" w:hAnsi="Times New Roman" w:eastAsia="方正仿宋_GBK" w:cs="Times New Roman"/>
                <w:b w:val="0"/>
                <w:bCs w:val="0"/>
                <w:color w:val="auto"/>
                <w:kern w:val="2"/>
                <w:sz w:val="22"/>
                <w:szCs w:val="22"/>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C7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E8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渔业资源增殖保护费</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59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个人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3CB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500元/年.人</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7A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星云湖垂钓管理规定（试行）</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F5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江川区星云湖管理局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CE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执行标准内部暂定</w:t>
            </w:r>
          </w:p>
        </w:tc>
      </w:tr>
      <w:tr w14:paraId="2140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2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八</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F6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卫生健康部门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1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25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87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15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12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E09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E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w:t>
            </w:r>
            <w:r>
              <w:rPr>
                <w:rStyle w:val="11"/>
                <w:rFonts w:hint="eastAsia" w:ascii="Times New Roman" w:hAnsi="Times New Roman" w:eastAsia="方正仿宋_GBK" w:cs="Times New Roman"/>
                <w:b w:val="0"/>
                <w:bCs w:val="0"/>
                <w:color w:val="auto"/>
                <w:kern w:val="2"/>
                <w:sz w:val="22"/>
                <w:szCs w:val="22"/>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DE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45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预防接种服务费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8F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疫苗接种人</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17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15元/</w:t>
            </w:r>
            <w:r>
              <w:rPr>
                <w:rStyle w:val="11"/>
                <w:rFonts w:hint="eastAsia" w:ascii="Times New Roman" w:hAnsi="Times New Roman" w:eastAsia="方正仿宋_GBK" w:cs="Times New Roman"/>
                <w:b w:val="0"/>
                <w:bCs w:val="0"/>
                <w:color w:val="auto"/>
                <w:kern w:val="2"/>
                <w:sz w:val="22"/>
                <w:szCs w:val="22"/>
                <w:lang w:val="en-US" w:eastAsia="zh-CN" w:bidi="ar"/>
              </w:rPr>
              <w:t>剂次</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4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《云南省发展和改革委员会 云南省财政厅关于非免疫规划疫苗储存运输收费和接种服务费标准(试行)的通知》（云发改价格〔202</w:t>
            </w:r>
            <w:r>
              <w:rPr>
                <w:rStyle w:val="11"/>
                <w:rFonts w:hint="eastAsia" w:ascii="Times New Roman" w:hAnsi="Times New Roman" w:eastAsia="方正仿宋_GBK" w:cs="Times New Roman"/>
                <w:b w:val="0"/>
                <w:bCs w:val="0"/>
                <w:color w:val="auto"/>
                <w:kern w:val="2"/>
                <w:sz w:val="22"/>
                <w:szCs w:val="22"/>
                <w:lang w:val="en-US" w:eastAsia="zh-CN" w:bidi="ar"/>
              </w:rPr>
              <w:t>2</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1027</w:t>
            </w:r>
            <w:r>
              <w:rPr>
                <w:rStyle w:val="11"/>
                <w:rFonts w:hint="default" w:ascii="Times New Roman" w:hAnsi="Times New Roman" w:eastAsia="方正仿宋_GBK" w:cs="Times New Roman"/>
                <w:b w:val="0"/>
                <w:bCs w:val="0"/>
                <w:color w:val="auto"/>
                <w:kern w:val="2"/>
                <w:sz w:val="22"/>
                <w:szCs w:val="22"/>
                <w:lang w:val="en-US" w:eastAsia="zh-CN" w:bidi="ar"/>
              </w:rPr>
              <w:t xml:space="preserve">号）               </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6A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区医院、各乡镇、街道卫生院、区妇幼保健院</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0A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5671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2A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w:t>
            </w:r>
            <w:r>
              <w:rPr>
                <w:rStyle w:val="11"/>
                <w:rFonts w:hint="eastAsia" w:ascii="Times New Roman" w:hAnsi="Times New Roman" w:eastAsia="方正仿宋_GBK" w:cs="Times New Roman"/>
                <w:b w:val="0"/>
                <w:bCs w:val="0"/>
                <w:color w:val="auto"/>
                <w:kern w:val="2"/>
                <w:sz w:val="22"/>
                <w:szCs w:val="22"/>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DF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5F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非免疫规划疫苗储存运输费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CC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疫苗生产企业</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69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10元/支</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55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p w14:paraId="0DB6E5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《云南省发展和改革委员会 云南省财政厅关于非免疫规划疫苗储存运输收费和接种服务费标准(试行)的通知》（云发改价格〔202</w:t>
            </w:r>
            <w:r>
              <w:rPr>
                <w:rStyle w:val="11"/>
                <w:rFonts w:hint="eastAsia" w:ascii="Times New Roman" w:hAnsi="Times New Roman" w:eastAsia="方正仿宋_GBK" w:cs="Times New Roman"/>
                <w:b w:val="0"/>
                <w:bCs w:val="0"/>
                <w:color w:val="auto"/>
                <w:kern w:val="2"/>
                <w:sz w:val="22"/>
                <w:szCs w:val="22"/>
                <w:lang w:val="en-US" w:eastAsia="zh-CN" w:bidi="ar"/>
              </w:rPr>
              <w:t>2</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1027</w:t>
            </w:r>
            <w:r>
              <w:rPr>
                <w:rStyle w:val="11"/>
                <w:rFonts w:hint="default" w:ascii="Times New Roman" w:hAnsi="Times New Roman" w:eastAsia="方正仿宋_GBK" w:cs="Times New Roman"/>
                <w:b w:val="0"/>
                <w:bCs w:val="0"/>
                <w:color w:val="auto"/>
                <w:kern w:val="2"/>
                <w:sz w:val="22"/>
                <w:szCs w:val="22"/>
                <w:lang w:val="en-US" w:eastAsia="zh-CN" w:bidi="ar"/>
              </w:rPr>
              <w:t>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66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玉溪市江川区疾病预防控制中心</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7B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AE7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31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九</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03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农业农村部门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F1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2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A2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32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09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261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2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A5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25</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EB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9D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驾驶许可考试费（农机）</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EC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驾考人员</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BC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农机驾驶许可考试费：科目一：20元</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科目二：100元</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科目三：150元。</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08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《省发改委 财政厅转发国家发改委 财政部关于加强和规范机动车牌证工本费等收费标准管理有关问题文件的通知》（云发改收费〔2005〕595号）、《省发改委 财政厅关于机动车驾驶许可考试收费标准的通知》（云发改收费〔2006〕1010号）。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AB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玉溪市江川区农业机械和农田建设管理站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6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971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2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十</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01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民政部门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92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EE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DE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486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0C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73B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3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26</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C9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40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殡葬收费（仅火化费）</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1D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死亡人员家属</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9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650元/具，12岁及以下儿童遗体火化费实行减半收取</w:t>
            </w:r>
          </w:p>
        </w:tc>
        <w:tc>
          <w:tcPr>
            <w:tcW w:w="4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1B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云发改物价〔2014〕1774号</w:t>
            </w:r>
          </w:p>
          <w:p w14:paraId="6203A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玉发改收费〔2015〕140号</w:t>
            </w:r>
          </w:p>
          <w:p w14:paraId="1DE744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江发改〔2015〕37号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63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玉溪市江川区民政局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7A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bl>
    <w:p w14:paraId="5FCEBA6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b w:val="0"/>
          <w:bCs/>
          <w:i w:val="0"/>
          <w:color w:val="000000"/>
          <w:kern w:val="0"/>
          <w:sz w:val="32"/>
          <w:szCs w:val="32"/>
          <w:u w:val="none"/>
          <w:lang w:val="en-US" w:eastAsia="zh-CN" w:bidi="ar"/>
        </w:rPr>
      </w:pPr>
      <w:r>
        <w:rPr>
          <w:rFonts w:hint="eastAsia" w:ascii="Times New Roman" w:hAnsi="Times New Roman" w:eastAsia="方正黑体_GBK" w:cs="Times New Roman"/>
          <w:b w:val="0"/>
          <w:bCs/>
          <w:i w:val="0"/>
          <w:color w:val="000000"/>
          <w:kern w:val="0"/>
          <w:sz w:val="32"/>
          <w:szCs w:val="32"/>
          <w:u w:val="none"/>
          <w:lang w:val="en" w:eastAsia="zh-CN" w:bidi="ar"/>
        </w:rPr>
        <w:t>附件</w:t>
      </w:r>
      <w:r>
        <w:rPr>
          <w:rFonts w:hint="eastAsia" w:ascii="Times New Roman" w:hAnsi="Times New Roman" w:eastAsia="方正黑体_GBK" w:cs="Times New Roman"/>
          <w:b w:val="0"/>
          <w:bCs/>
          <w:i w:val="0"/>
          <w:color w:val="000000"/>
          <w:kern w:val="0"/>
          <w:sz w:val="32"/>
          <w:szCs w:val="32"/>
          <w:u w:val="none"/>
          <w:lang w:val="en-US" w:eastAsia="zh-CN" w:bidi="ar"/>
        </w:rPr>
        <w:t>2</w:t>
      </w:r>
    </w:p>
    <w:p w14:paraId="194586C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000000"/>
          <w:kern w:val="0"/>
          <w:sz w:val="40"/>
          <w:szCs w:val="40"/>
          <w:u w:val="none"/>
          <w:lang w:val="en-US" w:eastAsia="zh-CN" w:bidi="ar"/>
        </w:rPr>
      </w:pPr>
      <w:r>
        <w:rPr>
          <w:rFonts w:hint="eastAsia" w:ascii="Times New Roman" w:hAnsi="Times New Roman" w:eastAsia="方正小标宋_GBK" w:cs="Times New Roman"/>
          <w:b w:val="0"/>
          <w:bCs/>
          <w:i w:val="0"/>
          <w:color w:val="000000"/>
          <w:kern w:val="0"/>
          <w:sz w:val="40"/>
          <w:szCs w:val="40"/>
          <w:u w:val="none"/>
          <w:lang w:val="en-US" w:eastAsia="zh-CN" w:bidi="ar"/>
        </w:rPr>
        <w:t>玉溪市江川区</w:t>
      </w:r>
      <w:r>
        <w:rPr>
          <w:rFonts w:hint="default" w:ascii="Times New Roman" w:hAnsi="Times New Roman" w:eastAsia="方正小标宋_GBK" w:cs="Times New Roman"/>
          <w:b w:val="0"/>
          <w:bCs/>
          <w:i w:val="0"/>
          <w:color w:val="000000"/>
          <w:kern w:val="0"/>
          <w:sz w:val="40"/>
          <w:szCs w:val="40"/>
          <w:u w:val="none"/>
          <w:lang w:val="en-US" w:eastAsia="zh-CN" w:bidi="ar"/>
        </w:rPr>
        <w:t>202</w:t>
      </w:r>
      <w:r>
        <w:rPr>
          <w:rFonts w:hint="eastAsia" w:ascii="Times New Roman" w:hAnsi="Times New Roman" w:eastAsia="方正小标宋_GBK" w:cs="Times New Roman"/>
          <w:b w:val="0"/>
          <w:bCs/>
          <w:i w:val="0"/>
          <w:color w:val="000000"/>
          <w:kern w:val="0"/>
          <w:sz w:val="40"/>
          <w:szCs w:val="40"/>
          <w:u w:val="none"/>
          <w:lang w:val="en-US" w:eastAsia="zh-CN" w:bidi="ar"/>
        </w:rPr>
        <w:t>5</w:t>
      </w:r>
      <w:r>
        <w:rPr>
          <w:rFonts w:hint="default" w:ascii="Times New Roman" w:hAnsi="Times New Roman" w:eastAsia="方正小标宋_GBK" w:cs="Times New Roman"/>
          <w:b w:val="0"/>
          <w:bCs/>
          <w:i w:val="0"/>
          <w:color w:val="000000"/>
          <w:kern w:val="0"/>
          <w:sz w:val="40"/>
          <w:szCs w:val="40"/>
          <w:u w:val="none"/>
          <w:lang w:val="en-US" w:eastAsia="zh-CN" w:bidi="ar"/>
        </w:rPr>
        <w:t>年</w:t>
      </w:r>
      <w:r>
        <w:rPr>
          <w:rFonts w:hint="eastAsia" w:ascii="Times New Roman" w:hAnsi="Times New Roman" w:eastAsia="方正小标宋_GBK" w:cs="Times New Roman"/>
          <w:b w:val="0"/>
          <w:bCs/>
          <w:i w:val="0"/>
          <w:color w:val="000000"/>
          <w:kern w:val="0"/>
          <w:sz w:val="40"/>
          <w:szCs w:val="40"/>
          <w:u w:val="none"/>
          <w:lang w:val="en-US" w:eastAsia="zh-CN" w:bidi="ar"/>
        </w:rPr>
        <w:t>涉企行政事业性收费</w:t>
      </w:r>
      <w:r>
        <w:rPr>
          <w:rFonts w:hint="default" w:ascii="Times New Roman" w:hAnsi="Times New Roman" w:eastAsia="方正小标宋_GBK" w:cs="Times New Roman"/>
          <w:b w:val="0"/>
          <w:bCs/>
          <w:i w:val="0"/>
          <w:color w:val="000000"/>
          <w:kern w:val="0"/>
          <w:sz w:val="40"/>
          <w:szCs w:val="40"/>
          <w:u w:val="none"/>
          <w:lang w:val="en-US" w:eastAsia="zh-CN" w:bidi="ar"/>
        </w:rPr>
        <w:t>项目</w:t>
      </w:r>
      <w:r>
        <w:rPr>
          <w:rFonts w:hint="eastAsia" w:ascii="Times New Roman" w:hAnsi="Times New Roman" w:eastAsia="方正小标宋_GBK" w:cs="Times New Roman"/>
          <w:b w:val="0"/>
          <w:bCs/>
          <w:i w:val="0"/>
          <w:color w:val="000000"/>
          <w:kern w:val="0"/>
          <w:sz w:val="40"/>
          <w:szCs w:val="40"/>
          <w:u w:val="none"/>
          <w:lang w:val="en-US" w:eastAsia="zh-CN" w:bidi="ar"/>
        </w:rPr>
        <w:t>清单</w:t>
      </w:r>
    </w:p>
    <w:p w14:paraId="526B84E3">
      <w:pPr>
        <w:keepNext w:val="0"/>
        <w:keepLines w:val="0"/>
        <w:pageBreakBefore w:val="0"/>
        <w:widowControl w:val="0"/>
        <w:kinsoku/>
        <w:wordWrap/>
        <w:overflowPunct/>
        <w:topLinePunct w:val="0"/>
        <w:autoSpaceDE/>
        <w:autoSpaceDN/>
        <w:bidi w:val="0"/>
        <w:adjustRightInd/>
        <w:snapToGrid/>
        <w:spacing w:line="590" w:lineRule="exact"/>
        <w:ind w:left="-1440" w:leftChars="-450" w:firstLine="1405" w:firstLineChars="500"/>
        <w:jc w:val="both"/>
        <w:textAlignment w:val="auto"/>
        <w:rPr>
          <w:rFonts w:hint="eastAsia" w:ascii="方正仿宋_GBK" w:hAnsi="方正仿宋_GBK" w:eastAsia="方正仿宋_GBK" w:cs="方正仿宋_GBK"/>
          <w:b w:val="0"/>
          <w:bCs/>
          <w:i w:val="0"/>
          <w:color w:val="000000"/>
          <w:kern w:val="0"/>
          <w:sz w:val="28"/>
          <w:szCs w:val="28"/>
          <w:u w:val="none"/>
          <w:lang w:val="en-US" w:eastAsia="zh-CN"/>
        </w:rPr>
      </w:pPr>
      <w:r>
        <w:rPr>
          <w:rFonts w:hint="eastAsia" w:ascii="方正仿宋_GBK" w:hAnsi="方正仿宋_GBK" w:eastAsia="方正仿宋_GBK" w:cs="方正仿宋_GBK"/>
          <w:b/>
          <w:i w:val="0"/>
          <w:color w:val="000000"/>
          <w:kern w:val="0"/>
          <w:sz w:val="28"/>
          <w:szCs w:val="28"/>
          <w:u w:val="none"/>
          <w:lang w:val="en-US" w:eastAsia="zh-CN"/>
        </w:rPr>
        <w:t>填制单位：玉溪市江川区财政局  玉溪市江川区发展和改革局</w:t>
      </w:r>
    </w:p>
    <w:tbl>
      <w:tblPr>
        <w:tblStyle w:val="5"/>
        <w:tblW w:w="14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5"/>
        <w:gridCol w:w="520"/>
        <w:gridCol w:w="850"/>
        <w:gridCol w:w="645"/>
        <w:gridCol w:w="4875"/>
        <w:gridCol w:w="4545"/>
        <w:gridCol w:w="1170"/>
        <w:gridCol w:w="1560"/>
      </w:tblGrid>
      <w:tr w14:paraId="65F9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tblHeader/>
          <w:jc w:val="center"/>
        </w:trPr>
        <w:tc>
          <w:tcPr>
            <w:tcW w:w="3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5C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序号</w:t>
            </w:r>
          </w:p>
        </w:tc>
        <w:tc>
          <w:tcPr>
            <w:tcW w:w="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42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部门</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C86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收费项目</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44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征收对象</w:t>
            </w:r>
          </w:p>
        </w:tc>
        <w:tc>
          <w:tcPr>
            <w:tcW w:w="48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BBA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征收标准</w:t>
            </w:r>
          </w:p>
        </w:tc>
        <w:tc>
          <w:tcPr>
            <w:tcW w:w="4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3E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政策依据</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DF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执收单位名称</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C3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default" w:ascii="Times New Roman" w:hAnsi="Times New Roman" w:eastAsia="方正仿宋_GBK" w:cs="Times New Roman"/>
                <w:color w:val="auto"/>
                <w:kern w:val="2"/>
                <w:sz w:val="22"/>
                <w:szCs w:val="22"/>
                <w:lang w:val="en-US" w:eastAsia="zh-CN" w:bidi="ar"/>
              </w:rPr>
              <w:t>备注</w:t>
            </w:r>
          </w:p>
        </w:tc>
      </w:tr>
      <w:tr w14:paraId="4A19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4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F7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公安部门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37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939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33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B1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14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FD7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42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7A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E4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机动车号牌工本费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A3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9D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1.汽车反光号牌每副100元；</w:t>
            </w:r>
          </w:p>
          <w:p w14:paraId="6D2587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2.挂车反光号牌每面50元、不反光号牌每面30元；</w:t>
            </w:r>
          </w:p>
          <w:p w14:paraId="1D64F9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3.三轮汽车、低速货车、拖拉机反光号牌每副40元、不反光号牌每副25元；</w:t>
            </w:r>
          </w:p>
          <w:p w14:paraId="770839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4.摩托车号牌每副35元；</w:t>
            </w:r>
          </w:p>
          <w:p w14:paraId="5A9F16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5.机动车临时号牌每张5元。</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96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 （发改价格〔2004〕2831号）  关于降低部分行政事业性收费标准的通知(发改价格规〔2019〕1931号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CB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66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6315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3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78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57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机动车行驶证工本费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CE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DD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10元/本</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63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 》（发改价格〔2004〕2831号）；《国家发展改革委财政部关于降低电信网号码资源占有费等部门行政事业性收费标准的通知发改价格〔2017〕1186号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9D8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7E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3345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7C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06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22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机动车登记证书工本费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3D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机动车所有人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40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10元/证</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D2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《国家发展改革委、财政部关于加强和规范机动车牌证工本费等收费标准管理有关问题的通知》（发改价格〔2004〕2831号）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15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6C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FCB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1F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07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03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机动车驾驶证工本费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05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机动车驾驶员</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2F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10元/证</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75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《国家发展改革委、财政部关于加强和规范机动车牌证工本费等收费标准管理有关问题的通知》发改价格〔2004〕2831号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13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玉溪市公安局江川分局交通警察大队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5F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62EB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7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二</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27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自然资源部门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16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1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02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CF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A5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216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A1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BC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BD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不动产登记费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38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申请人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BB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21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《财政部 国家发展改革委关于减免养老和医疗机构行政事业性收费有关问题的通知》（财税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2014</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77号，省级云财综</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2014</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170号、市级玉财综</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2015</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1号转发）；《国家发展改革委 财政部关于不动产登记收费标准等有关问题的通知》（发改价格规</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2559号、省级云价综合</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162号转发）；《财政部 国家发展改革委关于不动产登记有关政策问题文件的通知》（财税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79号，省级云财非税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2015</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53号、市级玉财非税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2016</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31号转发）；《财政部 国家发展改革委关于减免部分行政事业性收费有关政策的通知》（财税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45号，省级云财非税[2019]14号、市级玉财非税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13号转发）；《财政部 国家发展改革委关于免征易地扶贫搬迁有关政府性基金和行政事业性收费政策的通知》（财税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53号，省级云财非税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16号转发）。《云南省财政厅 云南省发展和改革委员会关于废止工业园区行政事业性收费优惠政策的通知》（云财非税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24号，市级玉财非税</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20号转发）</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D5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玉溪市江川区自然资源局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0C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138C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DE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53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F7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耕地开垦费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BE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用地单位</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4B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1.一般耕地：旱地10800元/亩，水田（水浇地）12600元/亩；2.永久基本农田14400元/亩。</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37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《中华人民共和国土地管理法》第十条规定</w:t>
            </w:r>
            <w:r>
              <w:rPr>
                <w:rStyle w:val="11"/>
                <w:rFonts w:hint="eastAsia" w:ascii="Times New Roman" w:hAnsi="Times New Roman" w:eastAsia="方正仿宋_GBK" w:cs="Times New Roman"/>
                <w:b w:val="0"/>
                <w:bCs w:val="0"/>
                <w:color w:val="auto"/>
                <w:kern w:val="2"/>
                <w:sz w:val="22"/>
                <w:szCs w:val="22"/>
                <w:lang w:val="en-US" w:eastAsia="zh-CN" w:bidi="ar"/>
              </w:rPr>
              <w:t>；《云南省物价局 省财政厅关于耕地开垦费征收标准有关问题的通知》（云价综合〔2011〕18号）；《云南省物价局云南省财政厅关于耕地开垦费征收标准有关问题的通知》（云价综合</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2018</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19号）；《玉溪市自然资源和规划局关于按管理新方式做好耕地占补平衡的通知》（玉自然资规</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2019</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6号）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E5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玉溪市江川区自然资源局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D1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4639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E6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三</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CE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综合行政执法部门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C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A3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BC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6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F8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05BC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F2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7</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1E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30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城市道路占用费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BD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单位和个人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1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建筑施工临时占道：主干道，车行道0.5、人行道0.4、空地的露肩0.3；次干道，车行道0.4，人行道0.3，空地路肩0.2；一级道路各级风景区道路，车行道0.5、人行道0.4、空地路肩0.3；其他道路车行道0.3、人行道0.2、空地路肩0.1。</w:t>
            </w:r>
            <w:r>
              <w:rPr>
                <w:rStyle w:val="11"/>
                <w:rFonts w:hint="eastAsia" w:ascii="Times New Roman" w:hAnsi="Times New Roman" w:eastAsia="方正仿宋_GBK" w:cs="Times New Roman"/>
                <w:b w:val="0"/>
                <w:bCs w:val="0"/>
                <w:color w:val="auto"/>
                <w:kern w:val="2"/>
                <w:sz w:val="22"/>
                <w:szCs w:val="22"/>
                <w:lang w:val="en-US" w:eastAsia="zh-CN" w:bidi="ar"/>
              </w:rPr>
              <w:t>（单位为元每天每平方米）</w:t>
            </w:r>
            <w:r>
              <w:rPr>
                <w:rStyle w:val="11"/>
                <w:rFonts w:hint="default" w:ascii="Times New Roman" w:hAnsi="Times New Roman" w:eastAsia="方正仿宋_GBK" w:cs="Times New Roman"/>
                <w:b w:val="0"/>
                <w:bCs w:val="0"/>
                <w:color w:val="auto"/>
                <w:kern w:val="2"/>
                <w:sz w:val="22"/>
                <w:szCs w:val="22"/>
                <w:lang w:val="en-US" w:eastAsia="zh-CN" w:bidi="ar"/>
              </w:rPr>
              <w:t>（2）.经营性占道：空地的露肩0.6；次干道，车行道0.8，人行道0.6，空地路肩0.4；一级道路各级风景区道路，车行道1.00、人行道0.80、空地路肩0.6；其他道路车行道0.6、人行道0.4、空地路肩0.2。</w:t>
            </w:r>
            <w:r>
              <w:rPr>
                <w:rStyle w:val="11"/>
                <w:rFonts w:hint="eastAsia" w:ascii="Times New Roman" w:hAnsi="Times New Roman" w:eastAsia="方正仿宋_GBK" w:cs="Times New Roman"/>
                <w:b w:val="0"/>
                <w:bCs w:val="0"/>
                <w:color w:val="auto"/>
                <w:kern w:val="2"/>
                <w:sz w:val="22"/>
                <w:szCs w:val="22"/>
                <w:lang w:val="en-US" w:eastAsia="zh-CN" w:bidi="ar"/>
              </w:rPr>
              <w:t>（单位为元每天每平方米）</w:t>
            </w:r>
            <w:r>
              <w:rPr>
                <w:rStyle w:val="11"/>
                <w:rFonts w:hint="default" w:ascii="Times New Roman" w:hAnsi="Times New Roman" w:eastAsia="方正仿宋_GBK" w:cs="Times New Roman"/>
                <w:b w:val="0"/>
                <w:bCs w:val="0"/>
                <w:color w:val="auto"/>
                <w:kern w:val="2"/>
                <w:sz w:val="22"/>
                <w:szCs w:val="22"/>
                <w:lang w:val="en-US" w:eastAsia="zh-CN" w:bidi="ar"/>
              </w:rPr>
              <w:t>（3）.经营性临街不含地面占道。主干道按展开面积每平方米每年40元，次干道按展开面积每平方米每年30元，一般道路各级风景区道路按展开面积每平方米每年20元，其他道路按展开面积每平方米每年10元。（4）.直接设置在城市道路的广告牌，霓虹灯设施。按立面面积每平方米每年300元。（5）新开车辆通道口，每平方米每日0.5元，按三年一次性收费。</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A1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《关于云南省城市道路占用收费标准的通知（〔1996〕248云价房发）、关于云南省城市道路挖掘修复收费的通知（云价房发〔1999〕232号）、《云南省物价局 云南省财政厅关于降低部份行政事业性收费标准及有关问题的通知》云价收费〔2018〕8号、《云南省财政厅 云南省发展</w:t>
            </w:r>
            <w:r>
              <w:rPr>
                <w:rStyle w:val="11"/>
                <w:rFonts w:hint="eastAsia" w:eastAsia="方正仿宋_GBK" w:cs="Times New Roman"/>
                <w:b w:val="0"/>
                <w:bCs w:val="0"/>
                <w:color w:val="auto"/>
                <w:kern w:val="2"/>
                <w:sz w:val="22"/>
                <w:szCs w:val="22"/>
                <w:lang w:val="en-US" w:eastAsia="zh-CN" w:bidi="ar"/>
              </w:rPr>
              <w:t>和</w:t>
            </w:r>
            <w:bookmarkStart w:id="0" w:name="_GoBack"/>
            <w:bookmarkEnd w:id="0"/>
            <w:r>
              <w:rPr>
                <w:rStyle w:val="11"/>
                <w:rFonts w:hint="eastAsia" w:ascii="Times New Roman" w:hAnsi="Times New Roman" w:eastAsia="方正仿宋_GBK" w:cs="Times New Roman"/>
                <w:b w:val="0"/>
                <w:bCs w:val="0"/>
                <w:color w:val="auto"/>
                <w:kern w:val="2"/>
                <w:sz w:val="22"/>
                <w:szCs w:val="22"/>
                <w:lang w:val="en-US" w:eastAsia="zh-CN" w:bidi="ar"/>
              </w:rPr>
              <w:t>改革委员会关于免征、取消部分行政事业性收费的通知》云财非税〔2020〕17号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13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玉溪市江川区综合行政执法局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1C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D06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66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34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6B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生活垃圾处理费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A78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单位、个人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8B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详见文件</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7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《关于玉溪市江川区城区生活垃圾处理收费标准的批复》</w:t>
            </w:r>
            <w:r>
              <w:rPr>
                <w:rStyle w:val="11"/>
                <w:rFonts w:hint="default" w:ascii="Times New Roman" w:hAnsi="Times New Roman" w:eastAsia="方正仿宋_GBK" w:cs="Times New Roman"/>
                <w:b w:val="0"/>
                <w:bCs w:val="0"/>
                <w:color w:val="auto"/>
                <w:kern w:val="2"/>
                <w:sz w:val="22"/>
                <w:szCs w:val="22"/>
                <w:lang w:val="en-US" w:eastAsia="zh-CN" w:bidi="ar"/>
              </w:rPr>
              <w:t>玉江发改〔2021〕50 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83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玉溪市江川区城市运行综合服务中心</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7C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13C0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6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四</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08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住房城乡建设部门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E9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4B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24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6B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F2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0388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7D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9</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84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29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污水处理费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F5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用水单位及个人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38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居民生活用水1.2元/立方米，非居民生活用水2元/立方米，特种行业用水2.5元/立方米。</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5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《关于调整玉溪市江川区供排水有限公司管网范围供排水价格的批复》</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玉江发改〔2018〕155号</w:t>
            </w:r>
            <w:r>
              <w:rPr>
                <w:rStyle w:val="11"/>
                <w:rFonts w:hint="eastAsia" w:ascii="Times New Roman" w:hAnsi="Times New Roman" w:eastAsia="方正仿宋_GBK" w:cs="Times New Roman"/>
                <w:b w:val="0"/>
                <w:bCs w:val="0"/>
                <w:color w:val="auto"/>
                <w:kern w:val="2"/>
                <w:sz w:val="22"/>
                <w:szCs w:val="22"/>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C9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玉溪市江川区住房和城乡建设局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69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79D6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E3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五</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5A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发改部门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F9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BD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3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584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C6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769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7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87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7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防空地下室易地建设费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07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建设业主</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3D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新建10层（含）以上的民用建筑按因配建防空地下室面积每平方米1200元征收;9层（含）以下按地面总建筑面积每平方米10元征收人防易地建设费。</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7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《云南省特价局 云南省财政厅 云南省人民防空办公室关于调整我省防空地下室易地建设收费有关问题的通知》（云价综合〔2014〕42号）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2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玉溪市江川区人民防空办公室</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84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07CB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95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六</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CF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水利部门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32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ED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CC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D2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46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86B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D1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11</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0F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7A4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水土保持补偿费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C9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单位</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个人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92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0.7元/立方</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1F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《云南省物价局 省财政厅 省水利厅关于水土保持补偿费收费标准的通知》</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云价收费〔2017〕113号</w:t>
            </w:r>
            <w:r>
              <w:rPr>
                <w:rStyle w:val="11"/>
                <w:rFonts w:hint="eastAsia" w:ascii="Times New Roman" w:hAnsi="Times New Roman" w:eastAsia="方正仿宋_GBK" w:cs="Times New Roman"/>
                <w:b w:val="0"/>
                <w:bCs w:val="0"/>
                <w:color w:val="auto"/>
                <w:kern w:val="2"/>
                <w:sz w:val="22"/>
                <w:szCs w:val="22"/>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801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玉溪市江川区水利局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DE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2DBE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E3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七</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EF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卫生健康部门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3B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BC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8C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45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A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75C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3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83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F0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非免疫规划疫苗储存运输费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80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疫苗生产企业</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89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10元/支</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A3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p w14:paraId="5E27F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《云南省发展和改革委员会 云南省财政厅关于非免疫规划疫苗储存运输收费和接种服务费标准(试行)的通知》（云发改价格〔202</w:t>
            </w:r>
            <w:r>
              <w:rPr>
                <w:rStyle w:val="11"/>
                <w:rFonts w:hint="eastAsia" w:ascii="Times New Roman" w:hAnsi="Times New Roman" w:eastAsia="方正仿宋_GBK" w:cs="Times New Roman"/>
                <w:b w:val="0"/>
                <w:bCs w:val="0"/>
                <w:color w:val="auto"/>
                <w:kern w:val="2"/>
                <w:sz w:val="22"/>
                <w:szCs w:val="22"/>
                <w:lang w:val="en-US" w:eastAsia="zh-CN" w:bidi="ar"/>
              </w:rPr>
              <w:t>2</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1027</w:t>
            </w:r>
            <w:r>
              <w:rPr>
                <w:rStyle w:val="11"/>
                <w:rFonts w:hint="default" w:ascii="Times New Roman" w:hAnsi="Times New Roman" w:eastAsia="方正仿宋_GBK" w:cs="Times New Roman"/>
                <w:b w:val="0"/>
                <w:bCs w:val="0"/>
                <w:color w:val="auto"/>
                <w:kern w:val="2"/>
                <w:sz w:val="22"/>
                <w:szCs w:val="22"/>
                <w:lang w:val="en-US" w:eastAsia="zh-CN" w:bidi="ar"/>
              </w:rPr>
              <w:t xml:space="preserve">号）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7A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玉溪市江川区疾病预防控制中心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B3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r w14:paraId="5B90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3A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八</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B2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农业农村部门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3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3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E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44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94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43D8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9B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13</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E2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82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驾驶许可考试费（农机）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03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驾考人员</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D3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农机驾驶许可考试费：科目一：20元</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科目二：100元</w:t>
            </w:r>
            <w:r>
              <w:rPr>
                <w:rStyle w:val="11"/>
                <w:rFonts w:hint="eastAsia" w:ascii="Times New Roman" w:hAnsi="Times New Roman" w:eastAsia="方正仿宋_GBK" w:cs="Times New Roman"/>
                <w:b w:val="0"/>
                <w:bCs w:val="0"/>
                <w:color w:val="auto"/>
                <w:kern w:val="2"/>
                <w:sz w:val="22"/>
                <w:szCs w:val="22"/>
                <w:lang w:val="en-US" w:eastAsia="zh-CN" w:bidi="ar"/>
              </w:rPr>
              <w:t>，</w:t>
            </w:r>
            <w:r>
              <w:rPr>
                <w:rStyle w:val="11"/>
                <w:rFonts w:hint="default" w:ascii="Times New Roman" w:hAnsi="Times New Roman" w:eastAsia="方正仿宋_GBK" w:cs="Times New Roman"/>
                <w:b w:val="0"/>
                <w:bCs w:val="0"/>
                <w:color w:val="auto"/>
                <w:kern w:val="2"/>
                <w:sz w:val="22"/>
                <w:szCs w:val="22"/>
                <w:lang w:val="en-US" w:eastAsia="zh-CN" w:bidi="ar"/>
              </w:rPr>
              <w:t>科目三：150元。</w:t>
            </w:r>
          </w:p>
        </w:tc>
        <w:tc>
          <w:tcPr>
            <w:tcW w:w="4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76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《省发改委 财政厅转发国家发改委 财政部关于加强和规范机动车牌证工本费等收费标准管理有关问题文件的通知》（云发改收费〔2005〕595号）、《省发改委 财政厅关于机动车驾驶许可考试收费标准的通知》（云发改收费〔2006〕1010号）。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41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玉溪市江川区农业机械和农田建设管理站</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7F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default" w:ascii="Times New Roman" w:hAnsi="Times New Roman" w:eastAsia="方正仿宋_GBK" w:cs="Times New Roman"/>
                <w:b w:val="0"/>
                <w:bCs w:val="0"/>
                <w:color w:val="auto"/>
                <w:kern w:val="2"/>
                <w:sz w:val="22"/>
                <w:szCs w:val="22"/>
                <w:lang w:val="en-US" w:eastAsia="zh-CN" w:bidi="ar"/>
              </w:rPr>
              <w:t>全国性及中央部门和单位行政事业性收费目录清单</w:t>
            </w:r>
          </w:p>
        </w:tc>
      </w:tr>
    </w:tbl>
    <w:p w14:paraId="2170A8C3">
      <w:pPr>
        <w:bidi w:val="0"/>
        <w:jc w:val="left"/>
        <w:rPr>
          <w:lang w:val="en-US" w:eastAsia="zh-CN"/>
        </w:rPr>
      </w:pPr>
    </w:p>
    <w:p w14:paraId="03CEE1B6">
      <w:pPr>
        <w:keepNext w:val="0"/>
        <w:keepLines w:val="0"/>
        <w:pageBreakBefore w:val="0"/>
        <w:widowControl w:val="0"/>
        <w:kinsoku/>
        <w:wordWrap/>
        <w:overflowPunct/>
        <w:topLinePunct w:val="0"/>
        <w:autoSpaceDE/>
        <w:autoSpaceDN/>
        <w:bidi w:val="0"/>
        <w:adjustRightInd/>
        <w:snapToGrid/>
        <w:spacing w:line="590" w:lineRule="exact"/>
        <w:ind w:left="-640" w:leftChars="-200"/>
        <w:jc w:val="both"/>
        <w:textAlignment w:val="auto"/>
        <w:rPr>
          <w:rFonts w:ascii="Times New Roman" w:hAnsi="Times New Roman" w:eastAsia="方正黑体_GBK" w:cs="Times New Roman"/>
          <w:b w:val="0"/>
          <w:bCs/>
          <w:i w:val="0"/>
          <w:color w:val="000000"/>
          <w:kern w:val="0"/>
          <w:sz w:val="32"/>
          <w:szCs w:val="32"/>
          <w:u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7940309">
      <w:pPr>
        <w:keepNext w:val="0"/>
        <w:keepLines w:val="0"/>
        <w:pageBreakBefore w:val="0"/>
        <w:widowControl w:val="0"/>
        <w:kinsoku/>
        <w:wordWrap/>
        <w:overflowPunct/>
        <w:topLinePunct w:val="0"/>
        <w:autoSpaceDE/>
        <w:autoSpaceDN/>
        <w:bidi w:val="0"/>
        <w:adjustRightInd/>
        <w:snapToGrid/>
        <w:spacing w:line="590" w:lineRule="exact"/>
        <w:ind w:left="-640" w:leftChars="-200"/>
        <w:jc w:val="both"/>
        <w:textAlignment w:val="auto"/>
        <w:rPr>
          <w:rFonts w:ascii="Times New Roman" w:hAnsi="Times New Roman" w:eastAsia="方正黑体_GBK" w:cs="Times New Roman"/>
          <w:b w:val="0"/>
          <w:bCs/>
          <w:i w:val="0"/>
          <w:color w:val="000000"/>
          <w:kern w:val="0"/>
          <w:sz w:val="32"/>
          <w:szCs w:val="32"/>
          <w:u w:val="none"/>
          <w:lang w:val="en-US" w:eastAsia="zh-CN"/>
        </w:rPr>
      </w:pPr>
      <w:r>
        <w:rPr>
          <w:rFonts w:ascii="Times New Roman" w:hAnsi="Times New Roman" w:eastAsia="方正黑体_GBK" w:cs="Times New Roman"/>
          <w:b w:val="0"/>
          <w:bCs/>
          <w:i w:val="0"/>
          <w:color w:val="000000"/>
          <w:kern w:val="0"/>
          <w:sz w:val="32"/>
          <w:szCs w:val="32"/>
          <w:u w:val="none"/>
          <w:lang w:val="en-US" w:eastAsia="zh-CN"/>
        </w:rPr>
        <w:t>附件</w:t>
      </w:r>
      <w:r>
        <w:rPr>
          <w:rFonts w:hint="eastAsia" w:eastAsia="方正黑体_GBK" w:cs="Times New Roman"/>
          <w:b w:val="0"/>
          <w:bCs/>
          <w:i w:val="0"/>
          <w:color w:val="000000"/>
          <w:kern w:val="0"/>
          <w:sz w:val="32"/>
          <w:szCs w:val="32"/>
          <w:u w:val="none"/>
          <w:lang w:val="en-US" w:eastAsia="zh-CN"/>
        </w:rPr>
        <w:t>3</w:t>
      </w:r>
    </w:p>
    <w:p w14:paraId="437E2B7B">
      <w:pPr>
        <w:keepNext w:val="0"/>
        <w:keepLines w:val="0"/>
        <w:pageBreakBefore w:val="0"/>
        <w:widowControl w:val="0"/>
        <w:kinsoku/>
        <w:wordWrap/>
        <w:overflowPunct/>
        <w:topLinePunct w:val="0"/>
        <w:autoSpaceDE/>
        <w:autoSpaceDN/>
        <w:bidi w:val="0"/>
        <w:adjustRightInd/>
        <w:snapToGrid/>
        <w:spacing w:after="312" w:afterLines="100" w:line="590" w:lineRule="exact"/>
        <w:jc w:val="center"/>
        <w:textAlignment w:val="auto"/>
        <w:rPr>
          <w:rStyle w:val="9"/>
          <w:rFonts w:ascii="Times New Roman" w:hAnsi="Times New Roman" w:eastAsia="方正小标宋_GBK" w:cs="Times New Roman"/>
          <w:b w:val="0"/>
          <w:bCs/>
          <w:lang w:val="en-US" w:eastAsia="zh-CN"/>
        </w:rPr>
      </w:pPr>
      <w:r>
        <w:rPr>
          <w:rFonts w:ascii="Times New Roman" w:hAnsi="Times New Roman" w:eastAsia="方正小标宋_GBK" w:cs="Times New Roman"/>
          <w:b w:val="0"/>
          <w:bCs/>
          <w:i w:val="0"/>
          <w:color w:val="000000"/>
          <w:kern w:val="0"/>
          <w:sz w:val="44"/>
          <w:szCs w:val="44"/>
          <w:u w:val="none"/>
          <w:lang w:val="en-US" w:eastAsia="zh-CN"/>
        </w:rPr>
        <w:t>202</w:t>
      </w:r>
      <w:r>
        <w:rPr>
          <w:rFonts w:hint="eastAsia" w:eastAsia="方正小标宋_GBK" w:cs="Times New Roman"/>
          <w:b w:val="0"/>
          <w:bCs/>
          <w:i w:val="0"/>
          <w:color w:val="000000"/>
          <w:kern w:val="0"/>
          <w:sz w:val="44"/>
          <w:szCs w:val="44"/>
          <w:u w:val="none"/>
          <w:lang w:val="en-US" w:eastAsia="zh-CN"/>
        </w:rPr>
        <w:t>5</w:t>
      </w:r>
      <w:r>
        <w:rPr>
          <w:rStyle w:val="9"/>
          <w:rFonts w:ascii="Times New Roman" w:hAnsi="Times New Roman" w:eastAsia="方正小标宋_GBK" w:cs="Times New Roman"/>
          <w:b w:val="0"/>
          <w:bCs/>
          <w:lang w:val="en-US" w:eastAsia="zh-CN"/>
        </w:rPr>
        <w:t>年政府性基金项目清单</w:t>
      </w:r>
    </w:p>
    <w:p w14:paraId="0968A227">
      <w:pPr>
        <w:keepNext w:val="0"/>
        <w:keepLines w:val="0"/>
        <w:pageBreakBefore w:val="0"/>
        <w:widowControl/>
        <w:suppressLineNumbers w:val="0"/>
        <w:kinsoku/>
        <w:wordWrap/>
        <w:overflowPunct/>
        <w:topLinePunct w:val="0"/>
        <w:autoSpaceDE/>
        <w:autoSpaceDN/>
        <w:bidi w:val="0"/>
        <w:adjustRightInd/>
        <w:snapToGrid/>
        <w:spacing w:line="260" w:lineRule="exact"/>
        <w:ind w:left="-1280" w:leftChars="-400" w:firstLine="562" w:firstLineChars="200"/>
        <w:jc w:val="both"/>
        <w:textAlignment w:val="center"/>
        <w:rPr>
          <w:rStyle w:val="9"/>
          <w:rFonts w:ascii="Times New Roman" w:hAnsi="Times New Roman" w:eastAsia="方正小标宋_GBK" w:cs="Times New Roman"/>
          <w:b w:val="0"/>
          <w:bCs/>
          <w:lang w:val="en-US" w:eastAsia="zh-CN"/>
        </w:rPr>
      </w:pPr>
      <w:r>
        <w:rPr>
          <w:rFonts w:ascii="Times New Roman" w:hAnsi="Times New Roman" w:eastAsia="方正仿宋_GBK" w:cs="Times New Roman"/>
          <w:b/>
          <w:bCs/>
          <w:i w:val="0"/>
          <w:color w:val="auto"/>
          <w:kern w:val="0"/>
          <w:sz w:val="28"/>
          <w:szCs w:val="28"/>
          <w:u w:val="none"/>
          <w:lang w:val="en-US" w:eastAsia="zh-CN"/>
        </w:rPr>
        <w:t>填制单位：玉溪市</w:t>
      </w:r>
      <w:r>
        <w:rPr>
          <w:rFonts w:hint="eastAsia" w:ascii="Times New Roman" w:hAnsi="Times New Roman" w:eastAsia="方正仿宋_GBK" w:cs="Times New Roman"/>
          <w:b/>
          <w:bCs/>
          <w:i w:val="0"/>
          <w:color w:val="auto"/>
          <w:kern w:val="0"/>
          <w:sz w:val="28"/>
          <w:szCs w:val="28"/>
          <w:u w:val="none"/>
          <w:lang w:val="en-US" w:eastAsia="zh-CN"/>
        </w:rPr>
        <w:t>江川区</w:t>
      </w:r>
      <w:r>
        <w:rPr>
          <w:rFonts w:ascii="Times New Roman" w:hAnsi="Times New Roman" w:eastAsia="方正仿宋_GBK" w:cs="Times New Roman"/>
          <w:b/>
          <w:bCs/>
          <w:i w:val="0"/>
          <w:color w:val="auto"/>
          <w:kern w:val="0"/>
          <w:sz w:val="28"/>
          <w:szCs w:val="28"/>
          <w:u w:val="none"/>
          <w:lang w:val="en-US" w:eastAsia="zh-CN"/>
        </w:rPr>
        <w:t xml:space="preserve">财政局 </w:t>
      </w:r>
      <w:r>
        <w:rPr>
          <w:rFonts w:hint="eastAsia" w:ascii="Times New Roman" w:hAnsi="Times New Roman" w:eastAsia="方正仿宋_GBK" w:cs="Times New Roman"/>
          <w:b/>
          <w:bCs/>
          <w:i w:val="0"/>
          <w:color w:val="auto"/>
          <w:kern w:val="0"/>
          <w:sz w:val="28"/>
          <w:szCs w:val="28"/>
          <w:u w:val="none"/>
          <w:lang w:val="en-US" w:eastAsia="zh-CN"/>
        </w:rPr>
        <w:t xml:space="preserve">  玉溪市江川区发展和改革局</w:t>
      </w:r>
    </w:p>
    <w:tbl>
      <w:tblPr>
        <w:tblStyle w:val="5"/>
        <w:tblW w:w="14840"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5"/>
        <w:gridCol w:w="489"/>
        <w:gridCol w:w="1446"/>
        <w:gridCol w:w="2130"/>
        <w:gridCol w:w="9900"/>
      </w:tblGrid>
      <w:tr w14:paraId="4631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blHeader/>
        </w:trPr>
        <w:tc>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C331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b/>
                <w:bCs/>
                <w:i w:val="0"/>
                <w:color w:val="auto"/>
                <w:sz w:val="24"/>
                <w:szCs w:val="24"/>
                <w:u w:val="none"/>
              </w:rPr>
            </w:pPr>
            <w:r>
              <w:rPr>
                <w:rFonts w:ascii="Times New Roman" w:hAnsi="Times New Roman" w:eastAsia="方正仿宋_GBK" w:cs="Times New Roman"/>
                <w:b/>
                <w:bCs/>
                <w:i w:val="0"/>
                <w:color w:val="auto"/>
                <w:kern w:val="0"/>
                <w:sz w:val="24"/>
                <w:szCs w:val="24"/>
                <w:u w:val="none"/>
                <w:lang w:val="en-US" w:eastAsia="zh-CN"/>
              </w:rPr>
              <w:t>序号</w:t>
            </w:r>
          </w:p>
        </w:tc>
        <w:tc>
          <w:tcPr>
            <w:tcW w:w="193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47F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b/>
                <w:bCs/>
                <w:i w:val="0"/>
                <w:color w:val="auto"/>
                <w:sz w:val="24"/>
                <w:szCs w:val="24"/>
                <w:u w:val="none"/>
              </w:rPr>
            </w:pPr>
            <w:r>
              <w:rPr>
                <w:rFonts w:ascii="Times New Roman" w:hAnsi="Times New Roman" w:eastAsia="方正仿宋_GBK" w:cs="Times New Roman"/>
                <w:b/>
                <w:bCs/>
                <w:i w:val="0"/>
                <w:color w:val="auto"/>
                <w:kern w:val="0"/>
                <w:sz w:val="24"/>
                <w:szCs w:val="24"/>
                <w:u w:val="none"/>
                <w:lang w:val="en-US" w:eastAsia="zh-CN"/>
              </w:rPr>
              <w:t>项目名称</w:t>
            </w:r>
          </w:p>
        </w:tc>
        <w:tc>
          <w:tcPr>
            <w:tcW w:w="2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3AF2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b/>
                <w:bCs/>
                <w:i w:val="0"/>
                <w:color w:val="auto"/>
                <w:sz w:val="24"/>
                <w:szCs w:val="24"/>
                <w:u w:val="none"/>
              </w:rPr>
            </w:pPr>
            <w:r>
              <w:rPr>
                <w:rFonts w:ascii="Times New Roman" w:hAnsi="Times New Roman" w:eastAsia="方正仿宋_GBK" w:cs="Times New Roman"/>
                <w:b/>
                <w:bCs/>
                <w:i w:val="0"/>
                <w:color w:val="auto"/>
                <w:kern w:val="0"/>
                <w:sz w:val="24"/>
                <w:szCs w:val="24"/>
                <w:u w:val="none"/>
                <w:lang w:val="en-US" w:eastAsia="zh-CN"/>
              </w:rPr>
              <w:t>资金管理方式</w:t>
            </w:r>
          </w:p>
        </w:tc>
        <w:tc>
          <w:tcPr>
            <w:tcW w:w="9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C5AD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b/>
                <w:bCs/>
                <w:i w:val="0"/>
                <w:color w:val="auto"/>
                <w:sz w:val="24"/>
                <w:szCs w:val="24"/>
                <w:u w:val="none"/>
              </w:rPr>
            </w:pPr>
            <w:r>
              <w:rPr>
                <w:rFonts w:ascii="Times New Roman" w:hAnsi="Times New Roman" w:eastAsia="方正仿宋_GBK" w:cs="Times New Roman"/>
                <w:b/>
                <w:bCs/>
                <w:i w:val="0"/>
                <w:color w:val="auto"/>
                <w:kern w:val="0"/>
                <w:sz w:val="24"/>
                <w:szCs w:val="24"/>
                <w:u w:val="none"/>
                <w:lang w:val="en-US" w:eastAsia="zh-CN"/>
              </w:rPr>
              <w:t>政策依据</w:t>
            </w:r>
          </w:p>
        </w:tc>
      </w:tr>
      <w:tr w14:paraId="3C1D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87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E4F8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w:t>
            </w:r>
          </w:p>
        </w:tc>
        <w:tc>
          <w:tcPr>
            <w:tcW w:w="193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DAA0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铁路建设基金</w:t>
            </w:r>
          </w:p>
        </w:tc>
        <w:tc>
          <w:tcPr>
            <w:tcW w:w="21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AA5F4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A229B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国发〔1992〕37号，财工字〔1996〕371号，财工字〔1997〕543号，财综〔2007〕3号</w:t>
            </w:r>
          </w:p>
        </w:tc>
      </w:tr>
      <w:tr w14:paraId="56F4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3"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9A7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2</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19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民航发展基金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C09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9CB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国发〔2012〕24号，财综〔2012〕17号，财税〔2015〕135号，财税〔201</w:t>
            </w:r>
            <w:r>
              <w:rPr>
                <w:rFonts w:hint="eastAsia" w:ascii="Times New Roman" w:hAnsi="Times New Roman" w:eastAsia="方正仿宋_GBK" w:cs="Times New Roman"/>
                <w:i w:val="0"/>
                <w:color w:val="auto"/>
                <w:kern w:val="0"/>
                <w:sz w:val="24"/>
                <w:szCs w:val="24"/>
                <w:u w:val="none"/>
                <w:lang w:val="en-US" w:eastAsia="zh-CN"/>
              </w:rPr>
              <w:t>9</w:t>
            </w:r>
            <w:r>
              <w:rPr>
                <w:rFonts w:ascii="Times New Roman" w:hAnsi="Times New Roman" w:eastAsia="方正仿宋_GBK" w:cs="Times New Roman"/>
                <w:i w:val="0"/>
                <w:color w:val="auto"/>
                <w:kern w:val="0"/>
                <w:sz w:val="24"/>
                <w:szCs w:val="24"/>
                <w:u w:val="none"/>
                <w:lang w:val="en-US" w:eastAsia="zh-CN"/>
              </w:rPr>
              <w:t>〕46号</w:t>
            </w:r>
            <w:r>
              <w:rPr>
                <w:rFonts w:hint="eastAsia" w:ascii="Times New Roman" w:hAnsi="Times New Roman" w:eastAsia="方正仿宋_GBK" w:cs="Times New Roman"/>
                <w:i w:val="0"/>
                <w:color w:val="auto"/>
                <w:kern w:val="0"/>
                <w:sz w:val="24"/>
                <w:szCs w:val="24"/>
                <w:u w:val="none"/>
                <w:lang w:val="en-US" w:eastAsia="zh-CN"/>
              </w:rPr>
              <w:t>，</w:t>
            </w:r>
            <w:r>
              <w:rPr>
                <w:rFonts w:ascii="Times New Roman" w:hAnsi="Times New Roman" w:eastAsia="方正仿宋_GBK" w:cs="Times New Roman"/>
                <w:i w:val="0"/>
                <w:color w:val="auto"/>
                <w:kern w:val="0"/>
                <w:sz w:val="24"/>
                <w:szCs w:val="24"/>
                <w:u w:val="none"/>
                <w:lang w:val="en-US" w:eastAsia="zh-CN"/>
              </w:rPr>
              <w:t>财政部　国家发展改革委公告2020年第11号，财政部　税务总局公告2020年第28号，财税〔2020〕72号，财政部公告2021年第8号</w:t>
            </w:r>
          </w:p>
        </w:tc>
      </w:tr>
      <w:tr w14:paraId="4B42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AF4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3</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497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国家重大水利工程建设基金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6C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E7A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财综〔2009〕90号，财综〔2010〕97号，云财综〔2010〕24号，财税〔2010〕44号，财综〔2013〕103号，财税〔2015〕80号，财办税〔2015〕4号，财税〔2017〕51号，财办税〔2017〕60号，财税〔2018〕39号，财税〔2018〕147号，财税〔2019〕46号，财税〔2020〕9号，云财非税〔2019〕12号</w:t>
            </w:r>
          </w:p>
        </w:tc>
      </w:tr>
      <w:tr w14:paraId="4E56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884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4</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44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水利建设基金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73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051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财综字〔1998〕125号，财综〔2011〕2号，财综函〔2011〕33号，财办综〔2011〕111号，财税函〔2016〕291号，财税〔2016〕12号，财税〔2017〕18号，财税〔2020〕9号，云政办发〔2016〕108号，财税〔2020〕72号，云财规〔2021〕7号，云财规〔2021〕13号</w:t>
            </w:r>
            <w:r>
              <w:rPr>
                <w:rFonts w:hint="eastAsia" w:ascii="Times New Roman" w:hAnsi="Times New Roman" w:eastAsia="方正仿宋_GBK" w:cs="Times New Roman"/>
                <w:i w:val="0"/>
                <w:color w:val="auto"/>
                <w:kern w:val="0"/>
                <w:sz w:val="24"/>
                <w:szCs w:val="24"/>
                <w:u w:val="none"/>
                <w:lang w:val="en-US" w:eastAsia="zh-CN"/>
              </w:rPr>
              <w:t>，财税</w:t>
            </w:r>
            <w:r>
              <w:rPr>
                <w:rFonts w:ascii="Times New Roman" w:hAnsi="Times New Roman" w:eastAsia="方正仿宋_GBK" w:cs="Times New Roman"/>
                <w:i w:val="0"/>
                <w:color w:val="auto"/>
                <w:kern w:val="0"/>
                <w:sz w:val="24"/>
                <w:szCs w:val="24"/>
                <w:u w:val="none"/>
                <w:lang w:val="en-US" w:eastAsia="zh-CN"/>
              </w:rPr>
              <w:t>〔202</w:t>
            </w:r>
            <w:r>
              <w:rPr>
                <w:rFonts w:hint="eastAsia" w:ascii="Times New Roman" w:hAnsi="Times New Roman" w:eastAsia="方正仿宋_GBK" w:cs="Times New Roman"/>
                <w:i w:val="0"/>
                <w:color w:val="auto"/>
                <w:kern w:val="0"/>
                <w:sz w:val="24"/>
                <w:szCs w:val="24"/>
                <w:u w:val="none"/>
                <w:lang w:val="en-US" w:eastAsia="zh-CN"/>
              </w:rPr>
              <w:t>3</w:t>
            </w:r>
            <w:r>
              <w:rPr>
                <w:rFonts w:ascii="Times New Roman" w:hAnsi="Times New Roman" w:eastAsia="方正仿宋_GBK" w:cs="Times New Roman"/>
                <w:i w:val="0"/>
                <w:color w:val="auto"/>
                <w:kern w:val="0"/>
                <w:sz w:val="24"/>
                <w:szCs w:val="24"/>
                <w:u w:val="none"/>
                <w:lang w:val="en-US" w:eastAsia="zh-CN"/>
              </w:rPr>
              <w:t>〕</w:t>
            </w:r>
            <w:r>
              <w:rPr>
                <w:rFonts w:hint="eastAsia" w:ascii="Times New Roman" w:hAnsi="Times New Roman" w:eastAsia="方正仿宋_GBK" w:cs="Times New Roman"/>
                <w:i w:val="0"/>
                <w:color w:val="auto"/>
                <w:kern w:val="0"/>
                <w:sz w:val="24"/>
                <w:szCs w:val="24"/>
                <w:u w:val="none"/>
                <w:lang w:val="en-US" w:eastAsia="zh-CN"/>
              </w:rPr>
              <w:t>9</w:t>
            </w:r>
            <w:r>
              <w:rPr>
                <w:rFonts w:ascii="Times New Roman" w:hAnsi="Times New Roman" w:eastAsia="方正仿宋_GBK" w:cs="Times New Roman"/>
                <w:i w:val="0"/>
                <w:color w:val="auto"/>
                <w:kern w:val="0"/>
                <w:sz w:val="24"/>
                <w:szCs w:val="24"/>
                <w:u w:val="none"/>
                <w:lang w:val="en-US" w:eastAsia="zh-CN"/>
              </w:rPr>
              <w:t>号</w:t>
            </w:r>
          </w:p>
        </w:tc>
      </w:tr>
      <w:tr w14:paraId="3791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7"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5BD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5</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A3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城市基础设施配套费</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54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81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国发〔1998〕34号，财综函〔2002〕3号，发改价格</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财综〔2007〕53号，财税〔2019〕53号，财政部</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税务总局</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发展改革委</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民政部</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商务部</w:t>
            </w:r>
            <w:r>
              <w:rPr>
                <w:rFonts w:hint="eastAsia" w:eastAsia="方正仿宋_GBK" w:cs="Times New Roman"/>
                <w:i w:val="0"/>
                <w:color w:val="auto"/>
                <w:kern w:val="0"/>
                <w:sz w:val="24"/>
                <w:szCs w:val="24"/>
                <w:u w:val="none"/>
                <w:lang w:val="en-US" w:eastAsia="zh-CN"/>
              </w:rPr>
              <w:t xml:space="preserve"> </w:t>
            </w:r>
            <w:r>
              <w:rPr>
                <w:rFonts w:ascii="Times New Roman" w:hAnsi="Times New Roman" w:eastAsia="方正仿宋_GBK" w:cs="Times New Roman"/>
                <w:i w:val="0"/>
                <w:color w:val="auto"/>
                <w:kern w:val="0"/>
                <w:sz w:val="24"/>
                <w:szCs w:val="24"/>
                <w:u w:val="none"/>
                <w:lang w:val="en-US" w:eastAsia="zh-CN"/>
              </w:rPr>
              <w:t>卫生健康委公告2019年第76号</w:t>
            </w:r>
          </w:p>
        </w:tc>
      </w:tr>
      <w:tr w14:paraId="76D4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EF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6</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EA8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农网还贷资金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0AF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FF5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财企〔2001〕820号，财企〔2002〕266号，财企〔2006〕347号，财综〔2007〕3号，财综〔2012〕7号，财综〔2013〕103号，财税〔2015〕59号，财税〔2018〕147号，财税〔2020〕67号</w:t>
            </w:r>
          </w:p>
        </w:tc>
      </w:tr>
      <w:tr w14:paraId="0DF9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F50A">
            <w:pPr>
              <w:keepNext w:val="0"/>
              <w:keepLines w:val="0"/>
              <w:pageBreakBefore w:val="0"/>
              <w:widowControl/>
              <w:suppressLineNumbers w:val="0"/>
              <w:kinsoku/>
              <w:wordWrap/>
              <w:overflowPunct/>
              <w:topLinePunct w:val="0"/>
              <w:autoSpaceDE/>
              <w:autoSpaceDN/>
              <w:bidi w:val="0"/>
              <w:adjustRightInd/>
              <w:snapToGrid/>
              <w:spacing w:line="720" w:lineRule="auto"/>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7</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ADB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教育费附加</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A5C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EF6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教育法》，国发〔1986〕50号(国务院令第60号修改发布），国发明电〔1994〕2号、23号，财综〔2007〕53号，国发〔2010〕35号，财税〔2010〕103号，财税〔2016〕12号，财税〔2019〕13号，财税〔2019〕21号，财税〔2019〕22号，财税〔2019〕46号</w:t>
            </w:r>
            <w:r>
              <w:rPr>
                <w:rFonts w:hint="eastAsia" w:eastAsia="方正仿宋_GBK" w:cs="Times New Roman"/>
                <w:i w:val="0"/>
                <w:color w:val="auto"/>
                <w:kern w:val="0"/>
                <w:sz w:val="24"/>
                <w:szCs w:val="24"/>
                <w:u w:val="none"/>
                <w:lang w:val="en-US" w:eastAsia="zh-CN"/>
              </w:rPr>
              <w:t>，</w:t>
            </w:r>
            <w:r>
              <w:rPr>
                <w:rFonts w:ascii="Times New Roman" w:hAnsi="Times New Roman" w:eastAsia="方正仿宋_GBK" w:cs="Times New Roman"/>
                <w:i w:val="0"/>
                <w:color w:val="auto"/>
                <w:kern w:val="0"/>
                <w:sz w:val="24"/>
                <w:szCs w:val="24"/>
                <w:u w:val="none"/>
                <w:lang w:val="en-US" w:eastAsia="zh-CN"/>
              </w:rPr>
              <w:t>财政部</w:t>
            </w:r>
            <w:r>
              <w:rPr>
                <w:rFonts w:hint="eastAsia" w:eastAsia="方正仿宋_GBK" w:cs="Times New Roman"/>
                <w:i w:val="0"/>
                <w:color w:val="auto"/>
                <w:kern w:val="0"/>
                <w:sz w:val="24"/>
                <w:szCs w:val="24"/>
                <w:u w:val="none"/>
                <w:lang w:val="en-US" w:eastAsia="zh-CN"/>
              </w:rPr>
              <w:t xml:space="preserve"> 国家</w:t>
            </w:r>
            <w:r>
              <w:rPr>
                <w:rFonts w:ascii="Times New Roman" w:hAnsi="Times New Roman" w:eastAsia="方正仿宋_GBK" w:cs="Times New Roman"/>
                <w:i w:val="0"/>
                <w:color w:val="auto"/>
                <w:kern w:val="0"/>
                <w:sz w:val="24"/>
                <w:szCs w:val="24"/>
                <w:u w:val="none"/>
                <w:lang w:val="en-US" w:eastAsia="zh-CN"/>
              </w:rPr>
              <w:t>税务总局公告202</w:t>
            </w:r>
            <w:r>
              <w:rPr>
                <w:rFonts w:hint="eastAsia" w:eastAsia="方正仿宋_GBK" w:cs="Times New Roman"/>
                <w:i w:val="0"/>
                <w:color w:val="auto"/>
                <w:kern w:val="0"/>
                <w:sz w:val="24"/>
                <w:szCs w:val="24"/>
                <w:u w:val="none"/>
                <w:lang w:val="en-US" w:eastAsia="zh-CN"/>
              </w:rPr>
              <w:t>3</w:t>
            </w:r>
            <w:r>
              <w:rPr>
                <w:rFonts w:ascii="Times New Roman" w:hAnsi="Times New Roman" w:eastAsia="方正仿宋_GBK" w:cs="Times New Roman"/>
                <w:i w:val="0"/>
                <w:color w:val="auto"/>
                <w:kern w:val="0"/>
                <w:sz w:val="24"/>
                <w:szCs w:val="24"/>
                <w:u w:val="none"/>
                <w:lang w:val="en-US" w:eastAsia="zh-CN"/>
              </w:rPr>
              <w:t>年第</w:t>
            </w:r>
            <w:r>
              <w:rPr>
                <w:rFonts w:hint="eastAsia" w:eastAsia="方正仿宋_GBK" w:cs="Times New Roman"/>
                <w:i w:val="0"/>
                <w:color w:val="auto"/>
                <w:kern w:val="0"/>
                <w:sz w:val="24"/>
                <w:szCs w:val="24"/>
                <w:u w:val="none"/>
                <w:lang w:val="en-US" w:eastAsia="zh-CN"/>
              </w:rPr>
              <w:t>12</w:t>
            </w:r>
            <w:r>
              <w:rPr>
                <w:rFonts w:ascii="Times New Roman" w:hAnsi="Times New Roman" w:eastAsia="方正仿宋_GBK" w:cs="Times New Roman"/>
                <w:i w:val="0"/>
                <w:color w:val="auto"/>
                <w:kern w:val="0"/>
                <w:sz w:val="24"/>
                <w:szCs w:val="24"/>
                <w:u w:val="none"/>
                <w:lang w:val="en-US" w:eastAsia="zh-CN"/>
              </w:rPr>
              <w:t>号</w:t>
            </w:r>
          </w:p>
        </w:tc>
      </w:tr>
      <w:tr w14:paraId="5D5B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5"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91B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8</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E75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地方教育附加</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CCF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5BC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教育法》，财综〔2001〕58号，财综函〔2003〕2号、9号、10号、12号、13号、14号、15号、16号、18号，财综〔2004〕73号，财综函〔2005〕33号，财综〔2006〕2号、61号，财综函〔2006〕9号，财综函〔2007〕45号，财综〔2007〕53号，财综函〔2008〕7号，财综函〔2010〕2号、3号、7号、8号、11号、71号、72号、73号、75号、76号、78号、79号、80号，财综〔2010〕98号，财综函〔2011〕1号、2号、3号、4号、5号、6号、7号、8号、9号、10号、11号、12号、13号、15号、16号、17号、57号，财税〔2016〕12号，财税〔2018〕70号，财税〔2019〕13号，财税〔2019〕21号，财税〔2019〕22号，财税〔2019〕46号，云政规〔2021〕1号</w:t>
            </w:r>
          </w:p>
        </w:tc>
      </w:tr>
      <w:tr w14:paraId="2E04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4"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717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9</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3A0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文化事业建设费</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80C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6B0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发〔1996〕37号，国办发〔2006〕43号，财综〔2007〕3号，财综〔2013〕102号，财文字〔1997〕243号，财预字〔1996〕469号，财税〔2016〕25号，财税〔2016〕60号，财税〔2019〕46号，财政部2020年公告第25号，云财非税〔2019〕12号，财政部　税务总局公告2021年第7号</w:t>
            </w:r>
            <w:r>
              <w:rPr>
                <w:rFonts w:hint="eastAsia" w:eastAsia="方正仿宋_GBK" w:cs="Times New Roman"/>
                <w:i w:val="0"/>
                <w:color w:val="auto"/>
                <w:kern w:val="0"/>
                <w:sz w:val="24"/>
                <w:szCs w:val="24"/>
                <w:u w:val="none"/>
                <w:lang w:val="en-US" w:eastAsia="zh-CN"/>
              </w:rPr>
              <w:t>，</w:t>
            </w:r>
            <w:r>
              <w:rPr>
                <w:rFonts w:ascii="Times New Roman" w:hAnsi="Times New Roman" w:eastAsia="方正仿宋_GBK" w:cs="Times New Roman"/>
                <w:i w:val="0"/>
                <w:color w:val="auto"/>
                <w:kern w:val="0"/>
                <w:sz w:val="24"/>
                <w:szCs w:val="24"/>
                <w:u w:val="none"/>
                <w:lang w:val="en-US" w:eastAsia="zh-CN"/>
              </w:rPr>
              <w:t>财税〔20</w:t>
            </w:r>
            <w:r>
              <w:rPr>
                <w:rFonts w:hint="eastAsia" w:eastAsia="方正仿宋_GBK" w:cs="Times New Roman"/>
                <w:i w:val="0"/>
                <w:color w:val="auto"/>
                <w:kern w:val="0"/>
                <w:sz w:val="24"/>
                <w:szCs w:val="24"/>
                <w:u w:val="none"/>
                <w:lang w:val="en-US" w:eastAsia="zh-CN"/>
              </w:rPr>
              <w:t>25</w:t>
            </w:r>
            <w:r>
              <w:rPr>
                <w:rFonts w:ascii="Times New Roman" w:hAnsi="Times New Roman" w:eastAsia="方正仿宋_GBK" w:cs="Times New Roman"/>
                <w:i w:val="0"/>
                <w:color w:val="auto"/>
                <w:kern w:val="0"/>
                <w:sz w:val="24"/>
                <w:szCs w:val="24"/>
                <w:u w:val="none"/>
                <w:lang w:val="en-US" w:eastAsia="zh-CN"/>
              </w:rPr>
              <w:t>〕</w:t>
            </w:r>
            <w:r>
              <w:rPr>
                <w:rFonts w:hint="eastAsia" w:eastAsia="方正仿宋_GBK" w:cs="Times New Roman"/>
                <w:i w:val="0"/>
                <w:color w:val="auto"/>
                <w:kern w:val="0"/>
                <w:sz w:val="24"/>
                <w:szCs w:val="24"/>
                <w:u w:val="none"/>
                <w:lang w:val="en-US" w:eastAsia="zh-CN"/>
              </w:rPr>
              <w:t>7</w:t>
            </w:r>
            <w:r>
              <w:rPr>
                <w:rFonts w:ascii="Times New Roman" w:hAnsi="Times New Roman" w:eastAsia="方正仿宋_GBK" w:cs="Times New Roman"/>
                <w:i w:val="0"/>
                <w:color w:val="auto"/>
                <w:kern w:val="0"/>
                <w:sz w:val="24"/>
                <w:szCs w:val="24"/>
                <w:u w:val="none"/>
                <w:lang w:val="en-US" w:eastAsia="zh-CN"/>
              </w:rPr>
              <w:t>号</w:t>
            </w:r>
          </w:p>
        </w:tc>
      </w:tr>
      <w:tr w14:paraId="3224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4A7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10</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F9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国家电影事业发展专项资金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057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66A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《电影管理条例》，国办发〔2006〕43号，财税〔2015〕91号，财教〔2016〕4号，云政办发〔2017〕118号，财税〔</w:t>
            </w:r>
            <w:r>
              <w:rPr>
                <w:rFonts w:hint="eastAsia" w:ascii="Times New Roman" w:hAnsi="Times New Roman" w:eastAsia="方正仿宋_GBK" w:cs="Times New Roman"/>
                <w:i w:val="0"/>
                <w:color w:val="auto"/>
                <w:kern w:val="0"/>
                <w:sz w:val="24"/>
                <w:szCs w:val="24"/>
                <w:u w:val="none"/>
                <w:lang w:val="en-US" w:eastAsia="zh-CN"/>
              </w:rPr>
              <w:t>2018</w:t>
            </w:r>
            <w:r>
              <w:rPr>
                <w:rFonts w:ascii="Times New Roman" w:hAnsi="Times New Roman" w:eastAsia="方正仿宋_GBK" w:cs="Times New Roman"/>
                <w:i w:val="0"/>
                <w:color w:val="auto"/>
                <w:kern w:val="0"/>
                <w:sz w:val="24"/>
                <w:szCs w:val="24"/>
                <w:u w:val="none"/>
                <w:lang w:val="en-US" w:eastAsia="zh-CN"/>
              </w:rPr>
              <w:t>〕67号，财政部2020年公告第26号，云财非税〔2022〕9号</w:t>
            </w:r>
          </w:p>
        </w:tc>
      </w:tr>
      <w:tr w14:paraId="12F1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56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11</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07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旅游发展基金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9D5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255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旅办发〔1991〕124号，财综〔2007〕3号，财综〔2010〕123号，财综〔201</w:t>
            </w:r>
            <w:r>
              <w:rPr>
                <w:rFonts w:hint="eastAsia" w:ascii="Times New Roman" w:hAnsi="Times New Roman" w:eastAsia="方正仿宋_GBK" w:cs="Times New Roman"/>
                <w:i w:val="0"/>
                <w:color w:val="auto"/>
                <w:kern w:val="0"/>
                <w:sz w:val="24"/>
                <w:szCs w:val="24"/>
                <w:u w:val="none"/>
                <w:lang w:val="en-US" w:eastAsia="zh-CN"/>
              </w:rPr>
              <w:t>2</w:t>
            </w:r>
            <w:r>
              <w:rPr>
                <w:rFonts w:ascii="Times New Roman" w:hAnsi="Times New Roman" w:eastAsia="方正仿宋_GBK" w:cs="Times New Roman"/>
                <w:i w:val="0"/>
                <w:color w:val="auto"/>
                <w:kern w:val="0"/>
                <w:sz w:val="24"/>
                <w:szCs w:val="24"/>
                <w:u w:val="none"/>
                <w:lang w:val="en-US" w:eastAsia="zh-CN"/>
              </w:rPr>
              <w:t>〕17号，财税〔2015〕135号，财税〔2020〕72号</w:t>
            </w:r>
          </w:p>
        </w:tc>
      </w:tr>
      <w:tr w14:paraId="5584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8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8C6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12</w:t>
            </w: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1C7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中央水库移民扶持基金</w:t>
            </w:r>
          </w:p>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6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大中型水库移民后期扶持基金</w:t>
            </w:r>
          </w:p>
        </w:tc>
        <w:tc>
          <w:tcPr>
            <w:tcW w:w="2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E9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2F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大中型水利水电工程建设征地补偿和移民安置条例》，《长江三峡工程建设移民条例》，国发〔2006〕17号，财综〔2006〕29号，财监〔2006〕95号，监察部、人事部、财政部令第13号，财综〔2007〕26号，财综〔2007〕69号，财综〔2008〕17号，财综〔2008〕29号、30号、31号、32号、33号、35号、64号、65号、66号、67号、68号、85号、86号、87号、88号、89号、90号，财综〔2009〕51号、59号，财综〔2010〕15号、16号、43号、113号，财综函〔2010〕10号、39号，财综〔2013〕103号，财税〔2015〕80号，财税〔2016〕11号，财税〔2016〕13号，财税〔2017〕51号，财办税〔2017〕60号，财农〔2017〕128号，财税〔2018〕147号</w:t>
            </w:r>
          </w:p>
        </w:tc>
      </w:tr>
      <w:tr w14:paraId="12D2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8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C684E"/>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4CE18"/>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AF6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跨省大中型水库库区基金</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EB751"/>
        </w:tc>
        <w:tc>
          <w:tcPr>
            <w:tcW w:w="9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DFF1B"/>
        </w:tc>
      </w:tr>
      <w:tr w14:paraId="02CE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8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D56EC"/>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9C4CE"/>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8F4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三峡水库库区基金</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4FDF8"/>
        </w:tc>
        <w:tc>
          <w:tcPr>
            <w:tcW w:w="9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F4D5B"/>
        </w:tc>
      </w:tr>
      <w:tr w14:paraId="0541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7" w:hRule="atLeast"/>
        </w:trPr>
        <w:tc>
          <w:tcPr>
            <w:tcW w:w="8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89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13</w:t>
            </w: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33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地方水库移民扶持基金</w:t>
            </w:r>
          </w:p>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35E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省级大中型水库库区基金</w:t>
            </w:r>
          </w:p>
        </w:tc>
        <w:tc>
          <w:tcPr>
            <w:tcW w:w="2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44D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缴入地方国库</w:t>
            </w:r>
          </w:p>
        </w:tc>
        <w:tc>
          <w:tcPr>
            <w:tcW w:w="99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4BD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国发〔2006〕17号，财综〔2007〕26号，财综〔2008〕17号，财综〔2008〕29号、30号、31号、32号、33号、35号、64号、65号、66号、67号、68号、85号、86号、87号、88号、89号、90号，财综〔2009〕51号、59号，财综〔2010〕15号、16号、43号、113号，财综函〔2010〕10号、39号，财税〔2016〕11号，财税〔2016〕13号，财税〔2017〕18号，财政部 发展改革委公告2022年第5号</w:t>
            </w:r>
            <w:r>
              <w:rPr>
                <w:rFonts w:hint="eastAsia" w:ascii="Times New Roman" w:hAnsi="Times New Roman" w:eastAsia="方正仿宋_GBK" w:cs="Times New Roman"/>
                <w:i w:val="0"/>
                <w:color w:val="auto"/>
                <w:kern w:val="0"/>
                <w:sz w:val="24"/>
                <w:szCs w:val="24"/>
                <w:u w:val="none"/>
                <w:lang w:val="en-US" w:eastAsia="zh-CN"/>
              </w:rPr>
              <w:t>，</w:t>
            </w:r>
            <w:r>
              <w:rPr>
                <w:rFonts w:ascii="Times New Roman" w:hAnsi="Times New Roman" w:eastAsia="方正仿宋_GBK" w:cs="Times New Roman"/>
                <w:i w:val="0"/>
                <w:color w:val="auto"/>
                <w:kern w:val="0"/>
                <w:sz w:val="24"/>
                <w:szCs w:val="24"/>
                <w:u w:val="none"/>
                <w:lang w:val="en-US" w:eastAsia="zh-CN"/>
              </w:rPr>
              <w:t>财税〔2020〕58号，云财综〔2010〕24号</w:t>
            </w:r>
          </w:p>
        </w:tc>
      </w:tr>
      <w:tr w14:paraId="602B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8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79C80"/>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A6F1C"/>
        </w:tc>
        <w:tc>
          <w:tcPr>
            <w:tcW w:w="1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10D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小型水库移民扶助基金</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78E76"/>
        </w:tc>
        <w:tc>
          <w:tcPr>
            <w:tcW w:w="9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5D9D6"/>
        </w:tc>
      </w:tr>
      <w:tr w14:paraId="46A6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A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14</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A7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残疾人就业保障金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A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缴入地方国库</w:t>
            </w:r>
          </w:p>
        </w:tc>
        <w:tc>
          <w:tcPr>
            <w:tcW w:w="9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A0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rPr>
              <w:t>《残疾人就业条例》，财税〔2015〕72号，财税〔2017〕18号，云财非税〔2017〕32号，玉财非税〔2017〕21号，玉江财非税〔2017〕14号</w:t>
            </w:r>
          </w:p>
        </w:tc>
      </w:tr>
      <w:tr w14:paraId="2FE6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B2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15</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8C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森林植被恢复费</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45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缴入中央和地方国库</w:t>
            </w:r>
          </w:p>
        </w:tc>
        <w:tc>
          <w:tcPr>
            <w:tcW w:w="9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59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《森林法》，《森林法实施条例》，财综〔2002〕73号，财税〔2015〕122号，云财字〔2003〕21号，云财非税〔2020〕2号，云财规〔2022〕16号</w:t>
            </w:r>
            <w:r>
              <w:rPr>
                <w:rFonts w:hint="eastAsia" w:ascii="Times New Roman" w:hAnsi="Times New Roman" w:eastAsia="方正仿宋_GBK" w:cs="Times New Roman"/>
                <w:i w:val="0"/>
                <w:color w:val="auto"/>
                <w:kern w:val="0"/>
                <w:sz w:val="24"/>
                <w:szCs w:val="24"/>
                <w:u w:val="none"/>
                <w:lang w:val="en-US" w:eastAsia="zh-CN"/>
              </w:rPr>
              <w:t>，</w:t>
            </w:r>
            <w:r>
              <w:rPr>
                <w:rFonts w:hint="eastAsia" w:ascii="Times New Roman" w:hAnsi="Times New Roman" w:eastAsia="方正仿宋_GBK" w:cs="Times New Roman"/>
                <w:i w:val="0"/>
                <w:caps w:val="0"/>
                <w:smallCaps w:val="0"/>
                <w:color w:val="auto"/>
                <w:spacing w:val="0"/>
                <w:kern w:val="0"/>
                <w:sz w:val="24"/>
                <w:szCs w:val="24"/>
                <w:u w:val="none"/>
                <w:shd w:val="clear" w:color="auto" w:fill="auto"/>
              </w:rPr>
              <w:t>财税〔2023〕9号</w:t>
            </w:r>
          </w:p>
        </w:tc>
      </w:tr>
      <w:tr w14:paraId="34BD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3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16</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67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可再生能源发展基金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1B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C0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《可再生能源法》，财综〔2011〕115号，财建〔2012〕102号，财综〔2013〕89号，财综〔2013〕103号，财税〔2016〕4号，财办税〔2015〕4号，财税〔2018〕147号，财建〔2020〕4号，财建〔2020〕5号</w:t>
            </w:r>
          </w:p>
        </w:tc>
      </w:tr>
      <w:tr w14:paraId="7AFA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7" w:hRule="atLeast"/>
        </w:trPr>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03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17</w:t>
            </w:r>
          </w:p>
        </w:tc>
        <w:tc>
          <w:tcPr>
            <w:tcW w:w="19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B8D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废弃电器电子产品处理基金</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BBF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缴入中央国库</w:t>
            </w:r>
          </w:p>
        </w:tc>
        <w:tc>
          <w:tcPr>
            <w:tcW w:w="9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FB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方正仿宋_GBK" w:cs="Times New Roman"/>
                <w:i w:val="0"/>
                <w:color w:val="auto"/>
                <w:sz w:val="24"/>
                <w:szCs w:val="24"/>
                <w:u w:val="none"/>
              </w:rPr>
            </w:pPr>
            <w:r>
              <w:rPr>
                <w:rFonts w:ascii="Times New Roman" w:hAnsi="Times New Roman" w:eastAsia="方正仿宋_GBK" w:cs="Times New Roman"/>
                <w:i w:val="0"/>
                <w:color w:val="auto"/>
                <w:kern w:val="0"/>
                <w:sz w:val="24"/>
                <w:szCs w:val="24"/>
                <w:u w:val="none"/>
                <w:lang w:val="en-US" w:eastAsia="zh-CN"/>
              </w:rPr>
              <w:t>《废弃电器电子产品回收处理管理条例》，财综〔2012〕34号，财综〔2012〕48号，财综〔2012〕80号，财综〔2013〕32号，财综〔2013〕109号，财综〔2013〕110号，财综〔2014〕45号、财税〔2015〕81号，财政部公告2014年第29号，财政部公告2015年第91号，国家税务总局公告2012年第41号，海关总署公告2012年第33号，财税〔2021〕10号</w:t>
            </w:r>
          </w:p>
        </w:tc>
      </w:tr>
    </w:tbl>
    <w:p w14:paraId="093244EB">
      <w:pPr>
        <w:spacing w:line="540" w:lineRule="atLeast"/>
        <w:ind w:right="159"/>
        <w:rPr>
          <w:lang w:val="en-US" w:eastAsia="zh-CN"/>
        </w:rPr>
      </w:pPr>
    </w:p>
    <w:p w14:paraId="7ECCC80F">
      <w:pPr>
        <w:bidi w:val="0"/>
        <w:jc w:val="left"/>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443F33B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小标宋_GBK" w:cs="Times New Roman"/>
          <w:b w:val="0"/>
          <w:bCs/>
          <w:i w:val="0"/>
          <w:color w:val="000000"/>
          <w:kern w:val="0"/>
          <w:sz w:val="40"/>
          <w:szCs w:val="40"/>
          <w:u w:val="none"/>
          <w:lang w:val="en-US" w:eastAsia="zh-CN" w:bidi="ar"/>
        </w:rPr>
      </w:pPr>
      <w:r>
        <w:rPr>
          <w:rFonts w:hint="eastAsia" w:ascii="Times New Roman" w:hAnsi="Times New Roman" w:eastAsia="方正黑体_GBK" w:cs="Times New Roman"/>
          <w:b w:val="0"/>
          <w:bCs/>
          <w:i w:val="0"/>
          <w:color w:val="000000"/>
          <w:kern w:val="0"/>
          <w:sz w:val="32"/>
          <w:szCs w:val="32"/>
          <w:u w:val="none"/>
          <w:lang w:val="en" w:eastAsia="zh-CN" w:bidi="ar"/>
        </w:rPr>
        <w:t>附件</w:t>
      </w:r>
      <w:r>
        <w:rPr>
          <w:rFonts w:hint="eastAsia" w:ascii="Times New Roman" w:hAnsi="Times New Roman" w:eastAsia="方正黑体_GBK" w:cs="Times New Roman"/>
          <w:b w:val="0"/>
          <w:bCs/>
          <w:i w:val="0"/>
          <w:color w:val="000000"/>
          <w:kern w:val="0"/>
          <w:sz w:val="32"/>
          <w:szCs w:val="32"/>
          <w:u w:val="none"/>
          <w:lang w:val="en-US" w:eastAsia="zh-CN" w:bidi="ar"/>
        </w:rPr>
        <w:t>4</w:t>
      </w:r>
    </w:p>
    <w:p w14:paraId="7E82DB6D">
      <w:pPr>
        <w:jc w:val="center"/>
        <w:rPr>
          <w:rFonts w:hint="eastAsia" w:ascii="Times New Roman" w:hAnsi="Times New Roman" w:eastAsia="方正小标宋_GBK" w:cs="Times New Roman"/>
          <w:b w:val="0"/>
          <w:bCs/>
          <w:i w:val="0"/>
          <w:color w:val="000000"/>
          <w:kern w:val="0"/>
          <w:sz w:val="40"/>
          <w:szCs w:val="40"/>
          <w:u w:val="none"/>
          <w:lang w:val="en-US" w:eastAsia="zh-CN" w:bidi="ar"/>
        </w:rPr>
      </w:pPr>
      <w:r>
        <w:rPr>
          <w:rFonts w:hint="eastAsia" w:ascii="Times New Roman" w:hAnsi="Times New Roman" w:eastAsia="方正小标宋_GBK" w:cs="Times New Roman"/>
          <w:b w:val="0"/>
          <w:bCs/>
          <w:i w:val="0"/>
          <w:color w:val="000000"/>
          <w:kern w:val="0"/>
          <w:sz w:val="40"/>
          <w:szCs w:val="40"/>
          <w:u w:val="none"/>
          <w:lang w:val="en-US" w:eastAsia="zh-CN" w:bidi="ar"/>
        </w:rPr>
        <w:t>玉溪市江川区2025年政府定价管理的经营服务性收费项目清单</w:t>
      </w:r>
    </w:p>
    <w:p w14:paraId="01C53828">
      <w:pPr>
        <w:keepNext w:val="0"/>
        <w:keepLines w:val="0"/>
        <w:pageBreakBefore w:val="0"/>
        <w:widowControl w:val="0"/>
        <w:kinsoku/>
        <w:wordWrap/>
        <w:overflowPunct/>
        <w:topLinePunct w:val="0"/>
        <w:autoSpaceDE/>
        <w:autoSpaceDN/>
        <w:bidi w:val="0"/>
        <w:adjustRightInd/>
        <w:snapToGrid/>
        <w:spacing w:line="590" w:lineRule="exact"/>
        <w:ind w:left="-1440" w:leftChars="-450" w:firstLine="1405" w:firstLineChars="500"/>
        <w:jc w:val="both"/>
        <w:textAlignment w:val="auto"/>
        <w:rPr>
          <w:rFonts w:hint="eastAsia" w:ascii="方正仿宋_GBK" w:hAnsi="方正仿宋_GBK" w:eastAsia="方正仿宋_GBK" w:cs="方正仿宋_GBK"/>
          <w:b/>
          <w:i w:val="0"/>
          <w:color w:val="000000"/>
          <w:kern w:val="0"/>
          <w:sz w:val="28"/>
          <w:szCs w:val="28"/>
          <w:u w:val="none"/>
          <w:lang w:val="en-US" w:eastAsia="zh-CN"/>
        </w:rPr>
      </w:pPr>
      <w:r>
        <w:rPr>
          <w:rFonts w:hint="eastAsia" w:ascii="方正仿宋_GBK" w:hAnsi="方正仿宋_GBK" w:eastAsia="方正仿宋_GBK" w:cs="方正仿宋_GBK"/>
          <w:b/>
          <w:i w:val="0"/>
          <w:color w:val="000000"/>
          <w:kern w:val="0"/>
          <w:sz w:val="28"/>
          <w:szCs w:val="28"/>
          <w:u w:val="none"/>
          <w:lang w:val="en-US" w:eastAsia="zh-CN"/>
        </w:rPr>
        <w:t>填制单位：玉溪市江川区财政局  玉溪市江川区发展和改革局</w:t>
      </w:r>
    </w:p>
    <w:tbl>
      <w:tblPr>
        <w:tblStyle w:val="6"/>
        <w:tblW w:w="15166"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368"/>
        <w:gridCol w:w="375"/>
        <w:gridCol w:w="300"/>
        <w:gridCol w:w="2160"/>
        <w:gridCol w:w="660"/>
        <w:gridCol w:w="787"/>
        <w:gridCol w:w="767"/>
        <w:gridCol w:w="4917"/>
        <w:gridCol w:w="2866"/>
      </w:tblGrid>
      <w:tr w14:paraId="7AE2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6" w:type="dxa"/>
            <w:tcBorders>
              <w:top w:val="single" w:color="auto" w:sz="4" w:space="0"/>
            </w:tcBorders>
            <w:vAlign w:val="center"/>
          </w:tcPr>
          <w:p w14:paraId="70926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收费项目名称</w:t>
            </w:r>
          </w:p>
        </w:tc>
        <w:tc>
          <w:tcPr>
            <w:tcW w:w="368" w:type="dxa"/>
            <w:tcBorders>
              <w:top w:val="single" w:color="auto" w:sz="4" w:space="0"/>
            </w:tcBorders>
            <w:vAlign w:val="center"/>
          </w:tcPr>
          <w:p w14:paraId="7AB0D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是否涉企</w:t>
            </w:r>
          </w:p>
        </w:tc>
        <w:tc>
          <w:tcPr>
            <w:tcW w:w="375" w:type="dxa"/>
            <w:tcBorders>
              <w:top w:val="single" w:color="auto" w:sz="4" w:space="0"/>
            </w:tcBorders>
            <w:vAlign w:val="center"/>
          </w:tcPr>
          <w:p w14:paraId="60711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是否行政审批前置</w:t>
            </w:r>
          </w:p>
        </w:tc>
        <w:tc>
          <w:tcPr>
            <w:tcW w:w="300" w:type="dxa"/>
            <w:tcBorders>
              <w:top w:val="single" w:color="auto" w:sz="4" w:space="0"/>
            </w:tcBorders>
            <w:vAlign w:val="center"/>
          </w:tcPr>
          <w:p w14:paraId="3E7A5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是否涉进出口环节</w:t>
            </w:r>
          </w:p>
        </w:tc>
        <w:tc>
          <w:tcPr>
            <w:tcW w:w="2160" w:type="dxa"/>
            <w:tcBorders>
              <w:top w:val="single" w:color="auto" w:sz="4" w:space="0"/>
            </w:tcBorders>
            <w:vAlign w:val="center"/>
          </w:tcPr>
          <w:p w14:paraId="5F36F2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收费文件(文号)</w:t>
            </w:r>
          </w:p>
        </w:tc>
        <w:tc>
          <w:tcPr>
            <w:tcW w:w="660" w:type="dxa"/>
            <w:tcBorders>
              <w:top w:val="single" w:color="auto" w:sz="4" w:space="0"/>
            </w:tcBorders>
            <w:vAlign w:val="center"/>
          </w:tcPr>
          <w:p w14:paraId="2FD27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区人民政府</w:t>
            </w:r>
          </w:p>
        </w:tc>
        <w:tc>
          <w:tcPr>
            <w:tcW w:w="787" w:type="dxa"/>
            <w:tcBorders>
              <w:top w:val="single" w:color="auto" w:sz="4" w:space="0"/>
            </w:tcBorders>
            <w:vAlign w:val="center"/>
          </w:tcPr>
          <w:p w14:paraId="24DA4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行业主管部门</w:t>
            </w:r>
          </w:p>
        </w:tc>
        <w:tc>
          <w:tcPr>
            <w:tcW w:w="767" w:type="dxa"/>
            <w:tcBorders>
              <w:top w:val="single" w:color="auto" w:sz="4" w:space="0"/>
            </w:tcBorders>
            <w:vAlign w:val="center"/>
          </w:tcPr>
          <w:p w14:paraId="10850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收费单位</w:t>
            </w:r>
          </w:p>
        </w:tc>
        <w:tc>
          <w:tcPr>
            <w:tcW w:w="4917" w:type="dxa"/>
            <w:tcBorders>
              <w:top w:val="single" w:color="auto" w:sz="4" w:space="0"/>
            </w:tcBorders>
            <w:vAlign w:val="center"/>
          </w:tcPr>
          <w:p w14:paraId="76E01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收费标准</w:t>
            </w:r>
          </w:p>
        </w:tc>
        <w:tc>
          <w:tcPr>
            <w:tcW w:w="2866" w:type="dxa"/>
            <w:tcBorders>
              <w:top w:val="single" w:color="auto" w:sz="4" w:space="0"/>
            </w:tcBorders>
            <w:vAlign w:val="center"/>
          </w:tcPr>
          <w:p w14:paraId="51212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color w:val="auto"/>
                <w:kern w:val="2"/>
                <w:sz w:val="22"/>
                <w:szCs w:val="22"/>
                <w:lang w:val="en-US" w:eastAsia="zh-CN" w:bidi="ar"/>
              </w:rPr>
            </w:pPr>
            <w:r>
              <w:rPr>
                <w:rStyle w:val="10"/>
                <w:rFonts w:hint="eastAsia" w:ascii="Times New Roman" w:hAnsi="Times New Roman" w:eastAsia="方正仿宋_GBK" w:cs="Times New Roman"/>
                <w:color w:val="auto"/>
                <w:kern w:val="2"/>
                <w:sz w:val="22"/>
                <w:szCs w:val="22"/>
                <w:lang w:val="en-US" w:eastAsia="zh-CN" w:bidi="ar"/>
              </w:rPr>
              <w:t>备注</w:t>
            </w:r>
          </w:p>
        </w:tc>
      </w:tr>
      <w:tr w14:paraId="77D6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166" w:type="dxa"/>
            <w:gridSpan w:val="10"/>
            <w:vAlign w:val="center"/>
          </w:tcPr>
          <w:p w14:paraId="1E5F93E5">
            <w:pPr>
              <w:jc w:val="both"/>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一、公办养老机构基本服务收费</w:t>
            </w:r>
          </w:p>
        </w:tc>
      </w:tr>
      <w:tr w14:paraId="7294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66" w:type="dxa"/>
            <w:vAlign w:val="center"/>
          </w:tcPr>
          <w:p w14:paraId="7A8D9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(一)床位费</w:t>
            </w:r>
          </w:p>
        </w:tc>
        <w:tc>
          <w:tcPr>
            <w:tcW w:w="368" w:type="dxa"/>
            <w:vAlign w:val="center"/>
          </w:tcPr>
          <w:p w14:paraId="2FA8CE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064324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62AA8A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2DDE8F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玉江发改</w:t>
            </w:r>
            <w:r>
              <w:rPr>
                <w:rStyle w:val="11"/>
                <w:rFonts w:hint="default" w:ascii="Times New Roman" w:hAnsi="Times New Roman" w:eastAsia="方正仿宋_GBK" w:cs="Times New Roman"/>
                <w:b w:val="0"/>
                <w:bCs w:val="0"/>
                <w:color w:val="auto"/>
                <w:kern w:val="2"/>
                <w:sz w:val="22"/>
                <w:szCs w:val="22"/>
                <w:lang w:val="en-US" w:eastAsia="zh-CN" w:bidi="ar"/>
              </w:rPr>
              <w:t>〔20</w:t>
            </w:r>
            <w:r>
              <w:rPr>
                <w:rStyle w:val="11"/>
                <w:rFonts w:hint="eastAsia" w:ascii="Times New Roman" w:hAnsi="Times New Roman" w:eastAsia="方正仿宋_GBK" w:cs="Times New Roman"/>
                <w:b w:val="0"/>
                <w:bCs w:val="0"/>
                <w:color w:val="auto"/>
                <w:kern w:val="2"/>
                <w:sz w:val="22"/>
                <w:szCs w:val="22"/>
                <w:lang w:val="en-US" w:eastAsia="zh-CN" w:bidi="ar"/>
              </w:rPr>
              <w:t>21</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51 号</w:t>
            </w:r>
          </w:p>
        </w:tc>
        <w:tc>
          <w:tcPr>
            <w:tcW w:w="660" w:type="dxa"/>
            <w:vAlign w:val="center"/>
          </w:tcPr>
          <w:p w14:paraId="3223E5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797A5D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w:t>
            </w:r>
          </w:p>
        </w:tc>
        <w:tc>
          <w:tcPr>
            <w:tcW w:w="767" w:type="dxa"/>
            <w:vAlign w:val="center"/>
          </w:tcPr>
          <w:p w14:paraId="43AF29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公办养老机构</w:t>
            </w:r>
          </w:p>
        </w:tc>
        <w:tc>
          <w:tcPr>
            <w:tcW w:w="4917" w:type="dxa"/>
            <w:vAlign w:val="center"/>
          </w:tcPr>
          <w:p w14:paraId="44536D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300.00元/床·月</w:t>
            </w:r>
          </w:p>
        </w:tc>
        <w:tc>
          <w:tcPr>
            <w:tcW w:w="2866" w:type="dxa"/>
            <w:vAlign w:val="center"/>
          </w:tcPr>
          <w:p w14:paraId="685A39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6858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966" w:type="dxa"/>
            <w:vAlign w:val="center"/>
          </w:tcPr>
          <w:p w14:paraId="4FEBB4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(二)护理费</w:t>
            </w:r>
          </w:p>
        </w:tc>
        <w:tc>
          <w:tcPr>
            <w:tcW w:w="368" w:type="dxa"/>
            <w:vAlign w:val="center"/>
          </w:tcPr>
          <w:p w14:paraId="67D39A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32DC3C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5C73AB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19F424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249CE3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44A8DA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236818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公办养老机构</w:t>
            </w:r>
          </w:p>
        </w:tc>
        <w:tc>
          <w:tcPr>
            <w:tcW w:w="4917" w:type="dxa"/>
            <w:vAlign w:val="center"/>
          </w:tcPr>
          <w:p w14:paraId="4DF0FE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（1）三级护理：300.00元/人·月（身体状况良好，生活能够自理，行动方便）；</w:t>
            </w: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（2）二级护理：1000.00元/人·月（身体状况较差，丧失一部分生活能力，行动依靠设施和他人帮助）；</w:t>
            </w: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（3）一级护理：1500.00元/人·月（身体状况差，丧失大部分生活能力，行动依靠设施和他人帮助，需提醒如厕或者帮助清理大小便，帮助穿脱衣服、洗澡等）</w:t>
            </w:r>
          </w:p>
        </w:tc>
        <w:tc>
          <w:tcPr>
            <w:tcW w:w="2866" w:type="dxa"/>
            <w:vAlign w:val="center"/>
          </w:tcPr>
          <w:p w14:paraId="065A67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AA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66" w:type="dxa"/>
            <w:vAlign w:val="center"/>
          </w:tcPr>
          <w:p w14:paraId="67D63A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1.三级护理</w:t>
            </w:r>
          </w:p>
        </w:tc>
        <w:tc>
          <w:tcPr>
            <w:tcW w:w="368" w:type="dxa"/>
            <w:vAlign w:val="center"/>
          </w:tcPr>
          <w:p w14:paraId="4496AF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60944C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514F8E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7DFC90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玉江发改〔2021〕51 号</w:t>
            </w:r>
          </w:p>
        </w:tc>
        <w:tc>
          <w:tcPr>
            <w:tcW w:w="660" w:type="dxa"/>
            <w:vAlign w:val="center"/>
          </w:tcPr>
          <w:p w14:paraId="3D4DE0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2393B3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w:t>
            </w:r>
          </w:p>
        </w:tc>
        <w:tc>
          <w:tcPr>
            <w:tcW w:w="767" w:type="dxa"/>
            <w:vAlign w:val="center"/>
          </w:tcPr>
          <w:p w14:paraId="06893E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6D30A8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300.00元/人·月</w:t>
            </w:r>
          </w:p>
        </w:tc>
        <w:tc>
          <w:tcPr>
            <w:tcW w:w="2866" w:type="dxa"/>
            <w:vAlign w:val="center"/>
          </w:tcPr>
          <w:p w14:paraId="4675AF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身体状况良好，生活能够自理，行动方便</w:t>
            </w:r>
          </w:p>
        </w:tc>
      </w:tr>
      <w:tr w14:paraId="5D91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966" w:type="dxa"/>
            <w:vAlign w:val="center"/>
          </w:tcPr>
          <w:p w14:paraId="1D15ED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2.二级护理</w:t>
            </w:r>
          </w:p>
        </w:tc>
        <w:tc>
          <w:tcPr>
            <w:tcW w:w="368" w:type="dxa"/>
            <w:vAlign w:val="center"/>
          </w:tcPr>
          <w:p w14:paraId="6AF01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62388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1DA6DD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6817AB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玉江发改〔2021〕51 号</w:t>
            </w:r>
          </w:p>
        </w:tc>
        <w:tc>
          <w:tcPr>
            <w:tcW w:w="660" w:type="dxa"/>
            <w:vAlign w:val="center"/>
          </w:tcPr>
          <w:p w14:paraId="4EC984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3EFD96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w:t>
            </w:r>
          </w:p>
        </w:tc>
        <w:tc>
          <w:tcPr>
            <w:tcW w:w="767" w:type="dxa"/>
            <w:vAlign w:val="center"/>
          </w:tcPr>
          <w:p w14:paraId="1D4B5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0C0B6B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1000.00元/人·月</w:t>
            </w:r>
          </w:p>
        </w:tc>
        <w:tc>
          <w:tcPr>
            <w:tcW w:w="2866" w:type="dxa"/>
            <w:vAlign w:val="center"/>
          </w:tcPr>
          <w:p w14:paraId="676700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身体状况较差，丧失一部分生活能力，行动依靠设施和他人帮助</w:t>
            </w:r>
          </w:p>
        </w:tc>
      </w:tr>
      <w:tr w14:paraId="762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966" w:type="dxa"/>
            <w:vAlign w:val="center"/>
          </w:tcPr>
          <w:p w14:paraId="4EF27A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3.一级护理</w:t>
            </w:r>
          </w:p>
        </w:tc>
        <w:tc>
          <w:tcPr>
            <w:tcW w:w="368" w:type="dxa"/>
            <w:vAlign w:val="center"/>
          </w:tcPr>
          <w:p w14:paraId="4AD244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1390F3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0B2CB8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067B0A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玉江发改〔2021〕51 号</w:t>
            </w:r>
          </w:p>
        </w:tc>
        <w:tc>
          <w:tcPr>
            <w:tcW w:w="660" w:type="dxa"/>
            <w:vAlign w:val="center"/>
          </w:tcPr>
          <w:p w14:paraId="3A2B58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11EA4D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w:t>
            </w:r>
          </w:p>
        </w:tc>
        <w:tc>
          <w:tcPr>
            <w:tcW w:w="767" w:type="dxa"/>
            <w:vAlign w:val="center"/>
          </w:tcPr>
          <w:p w14:paraId="3AF2D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040EBA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1500.00元/人·月</w:t>
            </w:r>
          </w:p>
        </w:tc>
        <w:tc>
          <w:tcPr>
            <w:tcW w:w="2866" w:type="dxa"/>
            <w:vAlign w:val="center"/>
          </w:tcPr>
          <w:p w14:paraId="1E4DE2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身体状况差，丧失大部分生活能力，行动依靠设施和他人帮助，需提醒如厕或者帮助清理大小便，帮助穿脱衣服、洗澡等</w:t>
            </w:r>
          </w:p>
        </w:tc>
      </w:tr>
      <w:tr w14:paraId="1AD3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6" w:type="dxa"/>
            <w:gridSpan w:val="10"/>
            <w:vAlign w:val="center"/>
          </w:tcPr>
          <w:p w14:paraId="19B0F0FE">
            <w:pP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二、基本殡葬服务收费</w:t>
            </w:r>
          </w:p>
        </w:tc>
      </w:tr>
      <w:tr w14:paraId="64AF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966" w:type="dxa"/>
            <w:vAlign w:val="center"/>
          </w:tcPr>
          <w:p w14:paraId="1D6FD2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(一)运尸费(遗体接运)</w:t>
            </w:r>
          </w:p>
        </w:tc>
        <w:tc>
          <w:tcPr>
            <w:tcW w:w="368" w:type="dxa"/>
            <w:vAlign w:val="center"/>
          </w:tcPr>
          <w:p w14:paraId="6FDFFD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6B038D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327592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3DCC6E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云发改物价〔2014〕1774号、云发改物价〔2010〕673号、江发改〔2015〕22号</w:t>
            </w:r>
          </w:p>
        </w:tc>
        <w:tc>
          <w:tcPr>
            <w:tcW w:w="660" w:type="dxa"/>
            <w:vAlign w:val="center"/>
          </w:tcPr>
          <w:p w14:paraId="794315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409C0B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民政局</w:t>
            </w:r>
          </w:p>
        </w:tc>
        <w:tc>
          <w:tcPr>
            <w:tcW w:w="767" w:type="dxa"/>
            <w:vAlign w:val="center"/>
          </w:tcPr>
          <w:p w14:paraId="08FC23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殡葬服务机构</w:t>
            </w:r>
          </w:p>
        </w:tc>
        <w:tc>
          <w:tcPr>
            <w:tcW w:w="4917" w:type="dxa"/>
            <w:vAlign w:val="center"/>
          </w:tcPr>
          <w:p w14:paraId="044A38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360元/具</w:t>
            </w:r>
          </w:p>
        </w:tc>
        <w:tc>
          <w:tcPr>
            <w:tcW w:w="2866" w:type="dxa"/>
            <w:vAlign w:val="center"/>
          </w:tcPr>
          <w:p w14:paraId="0549BF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61AE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966" w:type="dxa"/>
            <w:vAlign w:val="center"/>
          </w:tcPr>
          <w:p w14:paraId="107DC1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(二)遗体存放(含冷藏)</w:t>
            </w:r>
          </w:p>
        </w:tc>
        <w:tc>
          <w:tcPr>
            <w:tcW w:w="368" w:type="dxa"/>
            <w:vAlign w:val="center"/>
          </w:tcPr>
          <w:p w14:paraId="4ADBA8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7FD420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55D2B3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5B121F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云发改物价〔2014〕1774号、云发改物价〔2010〕673号、江发改〔2015〕22号</w:t>
            </w:r>
          </w:p>
        </w:tc>
        <w:tc>
          <w:tcPr>
            <w:tcW w:w="660" w:type="dxa"/>
            <w:vAlign w:val="center"/>
          </w:tcPr>
          <w:p w14:paraId="11DF36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708707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民政局</w:t>
            </w:r>
          </w:p>
        </w:tc>
        <w:tc>
          <w:tcPr>
            <w:tcW w:w="767" w:type="dxa"/>
            <w:vAlign w:val="center"/>
          </w:tcPr>
          <w:p w14:paraId="35446B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殡葬服务机构</w:t>
            </w:r>
          </w:p>
        </w:tc>
        <w:tc>
          <w:tcPr>
            <w:tcW w:w="4917" w:type="dxa"/>
            <w:vAlign w:val="center"/>
          </w:tcPr>
          <w:p w14:paraId="50F28E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5.00元/小时</w:t>
            </w:r>
          </w:p>
        </w:tc>
        <w:tc>
          <w:tcPr>
            <w:tcW w:w="2866" w:type="dxa"/>
            <w:vAlign w:val="center"/>
          </w:tcPr>
          <w:p w14:paraId="23B48A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04AF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66" w:type="dxa"/>
            <w:vAlign w:val="center"/>
          </w:tcPr>
          <w:p w14:paraId="009D6E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(三)骨灰寄存</w:t>
            </w:r>
          </w:p>
        </w:tc>
        <w:tc>
          <w:tcPr>
            <w:tcW w:w="368" w:type="dxa"/>
            <w:vAlign w:val="center"/>
          </w:tcPr>
          <w:p w14:paraId="3A44A0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00F3B2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7ED220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7813BE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云发改物价〔2014〕1774号、云发改物价〔2010〕673号、江发改〔2015〕22号</w:t>
            </w:r>
          </w:p>
        </w:tc>
        <w:tc>
          <w:tcPr>
            <w:tcW w:w="660" w:type="dxa"/>
            <w:vAlign w:val="center"/>
          </w:tcPr>
          <w:p w14:paraId="61363F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7E331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民政局</w:t>
            </w:r>
          </w:p>
        </w:tc>
        <w:tc>
          <w:tcPr>
            <w:tcW w:w="767" w:type="dxa"/>
            <w:vAlign w:val="center"/>
          </w:tcPr>
          <w:p w14:paraId="3E3861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殡葬服务机构</w:t>
            </w:r>
          </w:p>
        </w:tc>
        <w:tc>
          <w:tcPr>
            <w:tcW w:w="4917" w:type="dxa"/>
            <w:vAlign w:val="center"/>
          </w:tcPr>
          <w:p w14:paraId="2915A6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10.00元/月</w:t>
            </w:r>
          </w:p>
        </w:tc>
        <w:tc>
          <w:tcPr>
            <w:tcW w:w="2866" w:type="dxa"/>
            <w:vAlign w:val="center"/>
          </w:tcPr>
          <w:p w14:paraId="57478B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首次寄存不超过15天（含15天的），免费寄存。</w:t>
            </w:r>
          </w:p>
        </w:tc>
      </w:tr>
      <w:tr w14:paraId="60D6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166" w:type="dxa"/>
            <w:gridSpan w:val="10"/>
            <w:vAlign w:val="center"/>
          </w:tcPr>
          <w:p w14:paraId="3A145339">
            <w:pP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三、保障性住房和物业服务收费</w:t>
            </w:r>
          </w:p>
        </w:tc>
      </w:tr>
      <w:tr w14:paraId="7CD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66" w:type="dxa"/>
            <w:vAlign w:val="center"/>
          </w:tcPr>
          <w:p w14:paraId="67CBC3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（一）宁海民居保障性住房销售价格</w:t>
            </w:r>
          </w:p>
        </w:tc>
        <w:tc>
          <w:tcPr>
            <w:tcW w:w="368" w:type="dxa"/>
            <w:vAlign w:val="center"/>
          </w:tcPr>
          <w:p w14:paraId="38DF63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308805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2AA747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75D409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玉江发改〔2017〕201号</w:t>
            </w:r>
          </w:p>
        </w:tc>
        <w:tc>
          <w:tcPr>
            <w:tcW w:w="660" w:type="dxa"/>
            <w:vAlign w:val="center"/>
          </w:tcPr>
          <w:p w14:paraId="4356F6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1A668E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住建局</w:t>
            </w:r>
          </w:p>
        </w:tc>
        <w:tc>
          <w:tcPr>
            <w:tcW w:w="767" w:type="dxa"/>
            <w:vAlign w:val="center"/>
          </w:tcPr>
          <w:p w14:paraId="12192A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城投公司</w:t>
            </w:r>
          </w:p>
        </w:tc>
        <w:tc>
          <w:tcPr>
            <w:tcW w:w="4917" w:type="dxa"/>
            <w:vAlign w:val="center"/>
          </w:tcPr>
          <w:p w14:paraId="6833B1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廉租房（1-6栋；17-19栋）：2110-2260元/㎡；公租房（7-12栋、14-17栋、20-25栋）：2610-2760元/㎡）</w:t>
            </w:r>
          </w:p>
        </w:tc>
        <w:tc>
          <w:tcPr>
            <w:tcW w:w="2866" w:type="dxa"/>
            <w:vAlign w:val="center"/>
          </w:tcPr>
          <w:p w14:paraId="05DEE4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5E90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66" w:type="dxa"/>
            <w:vAlign w:val="center"/>
          </w:tcPr>
          <w:p w14:paraId="4221DB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(二)廉租住房租金</w:t>
            </w:r>
          </w:p>
        </w:tc>
        <w:tc>
          <w:tcPr>
            <w:tcW w:w="368" w:type="dxa"/>
            <w:vAlign w:val="center"/>
          </w:tcPr>
          <w:p w14:paraId="037804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149B88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6903EF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2BC6F3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云发改物价〔2013〕2094号、玉江政复〔2016〕108号</w:t>
            </w:r>
          </w:p>
        </w:tc>
        <w:tc>
          <w:tcPr>
            <w:tcW w:w="660" w:type="dxa"/>
            <w:vAlign w:val="center"/>
          </w:tcPr>
          <w:p w14:paraId="09EC1C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451012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6FB510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398AF1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866" w:type="dxa"/>
            <w:vAlign w:val="center"/>
          </w:tcPr>
          <w:p w14:paraId="45A9B1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B47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66" w:type="dxa"/>
            <w:vAlign w:val="center"/>
          </w:tcPr>
          <w:p w14:paraId="1169EA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1、廉租房租金</w:t>
            </w:r>
          </w:p>
        </w:tc>
        <w:tc>
          <w:tcPr>
            <w:tcW w:w="368" w:type="dxa"/>
            <w:vAlign w:val="center"/>
          </w:tcPr>
          <w:p w14:paraId="2DC0A5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5659C1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4BAD45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5DB70C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6CB8ED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43AB71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住建局</w:t>
            </w:r>
          </w:p>
        </w:tc>
        <w:tc>
          <w:tcPr>
            <w:tcW w:w="767" w:type="dxa"/>
            <w:vAlign w:val="center"/>
          </w:tcPr>
          <w:p w14:paraId="367507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城投公司</w:t>
            </w:r>
          </w:p>
        </w:tc>
        <w:tc>
          <w:tcPr>
            <w:tcW w:w="4917" w:type="dxa"/>
            <w:vAlign w:val="center"/>
          </w:tcPr>
          <w:p w14:paraId="4CC12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1.50元/月/平方米</w:t>
            </w:r>
          </w:p>
        </w:tc>
        <w:tc>
          <w:tcPr>
            <w:tcW w:w="2866" w:type="dxa"/>
            <w:vAlign w:val="center"/>
          </w:tcPr>
          <w:p w14:paraId="775770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B76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66" w:type="dxa"/>
            <w:vAlign w:val="center"/>
          </w:tcPr>
          <w:p w14:paraId="594A6F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2、教育、卫生系统类</w:t>
            </w:r>
          </w:p>
        </w:tc>
        <w:tc>
          <w:tcPr>
            <w:tcW w:w="368" w:type="dxa"/>
            <w:vAlign w:val="center"/>
          </w:tcPr>
          <w:p w14:paraId="6E3D66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2C79FC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46DE36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0B726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3AFC1E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7F9021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教育局、卫健局</w:t>
            </w:r>
          </w:p>
        </w:tc>
        <w:tc>
          <w:tcPr>
            <w:tcW w:w="767" w:type="dxa"/>
            <w:vAlign w:val="center"/>
          </w:tcPr>
          <w:p w14:paraId="386D03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教育局、卫健局</w:t>
            </w:r>
          </w:p>
        </w:tc>
        <w:tc>
          <w:tcPr>
            <w:tcW w:w="4917" w:type="dxa"/>
            <w:vAlign w:val="center"/>
          </w:tcPr>
          <w:p w14:paraId="40039C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2.50元/月/平方米</w:t>
            </w:r>
          </w:p>
        </w:tc>
        <w:tc>
          <w:tcPr>
            <w:tcW w:w="2866" w:type="dxa"/>
            <w:vAlign w:val="center"/>
          </w:tcPr>
          <w:p w14:paraId="74C84E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4C01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66" w:type="dxa"/>
            <w:vAlign w:val="center"/>
          </w:tcPr>
          <w:p w14:paraId="085D2D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(三）公共租赁住房租金</w:t>
            </w:r>
          </w:p>
        </w:tc>
        <w:tc>
          <w:tcPr>
            <w:tcW w:w="368" w:type="dxa"/>
            <w:vAlign w:val="center"/>
          </w:tcPr>
          <w:p w14:paraId="299B17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7E03BF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057C2A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42752A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云发改物价〔2013〕2094号、玉江政复〔2016〕108号</w:t>
            </w:r>
          </w:p>
        </w:tc>
        <w:tc>
          <w:tcPr>
            <w:tcW w:w="660" w:type="dxa"/>
            <w:vAlign w:val="center"/>
          </w:tcPr>
          <w:p w14:paraId="218DB7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5CDA63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住建局</w:t>
            </w:r>
          </w:p>
        </w:tc>
        <w:tc>
          <w:tcPr>
            <w:tcW w:w="767" w:type="dxa"/>
            <w:vAlign w:val="center"/>
          </w:tcPr>
          <w:p w14:paraId="614E4C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城投公司</w:t>
            </w:r>
          </w:p>
        </w:tc>
        <w:tc>
          <w:tcPr>
            <w:tcW w:w="4917" w:type="dxa"/>
            <w:vAlign w:val="center"/>
          </w:tcPr>
          <w:p w14:paraId="6CDF9A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4-4.60元/月/平方米</w:t>
            </w:r>
          </w:p>
        </w:tc>
        <w:tc>
          <w:tcPr>
            <w:tcW w:w="2866" w:type="dxa"/>
            <w:vAlign w:val="center"/>
          </w:tcPr>
          <w:p w14:paraId="4AAC7E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59B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966" w:type="dxa"/>
            <w:vAlign w:val="center"/>
          </w:tcPr>
          <w:p w14:paraId="24E0D4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eastAsia"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（四）公共租赁住房物业服务收费和普通住宅前期物业服务收费</w:t>
            </w:r>
          </w:p>
        </w:tc>
        <w:tc>
          <w:tcPr>
            <w:tcW w:w="368" w:type="dxa"/>
            <w:vAlign w:val="center"/>
          </w:tcPr>
          <w:p w14:paraId="6B24E7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42B678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454179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31F22B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《玉溪市江川区人民政府关于印发江川区公共租赁住房物业服务收费和普通住宅前期物业服务收费政府指导价的通知》（玉江政规〔2025〕1号）</w:t>
            </w:r>
          </w:p>
        </w:tc>
        <w:tc>
          <w:tcPr>
            <w:tcW w:w="660" w:type="dxa"/>
            <w:vAlign w:val="center"/>
          </w:tcPr>
          <w:p w14:paraId="5AB29D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4BDE87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住建局</w:t>
            </w:r>
          </w:p>
        </w:tc>
        <w:tc>
          <w:tcPr>
            <w:tcW w:w="767" w:type="dxa"/>
            <w:vAlign w:val="center"/>
          </w:tcPr>
          <w:p w14:paraId="74EE61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物业公司</w:t>
            </w:r>
          </w:p>
        </w:tc>
        <w:tc>
          <w:tcPr>
            <w:tcW w:w="4917" w:type="dxa"/>
            <w:vAlign w:val="center"/>
          </w:tcPr>
          <w:p w14:paraId="056ED3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1.普通住宅前期物业费：基准价：一级1.30元</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平方米</w:t>
            </w:r>
            <w:r>
              <w:rPr>
                <w:rStyle w:val="11"/>
                <w:rFonts w:hint="default" w:ascii="Times New Roman" w:hAnsi="Times New Roman" w:eastAsia="方正仿宋_GBK" w:cs="Times New Roman"/>
                <w:b w:val="0"/>
                <w:bCs w:val="0"/>
                <w:color w:val="auto"/>
                <w:kern w:val="2"/>
                <w:sz w:val="22"/>
                <w:szCs w:val="22"/>
                <w:lang w:val="en-US" w:eastAsia="zh-CN" w:bidi="ar"/>
              </w:rPr>
              <w:t>·</w:t>
            </w:r>
            <w:r>
              <w:rPr>
                <w:rStyle w:val="11"/>
                <w:rFonts w:hint="eastAsia" w:ascii="Times New Roman" w:hAnsi="Times New Roman" w:eastAsia="方正仿宋_GBK" w:cs="Times New Roman"/>
                <w:b w:val="0"/>
                <w:bCs w:val="0"/>
                <w:color w:val="auto"/>
                <w:kern w:val="2"/>
                <w:sz w:val="22"/>
                <w:szCs w:val="22"/>
                <w:lang w:val="en-US" w:eastAsia="zh-CN" w:bidi="ar"/>
              </w:rPr>
              <w:t>月；二级1.08元/平方米·月；三级0.9元/平方米·月；四级0.8元/平方米·月，以上价格不含电梯维护费和二次加压费，最高允许上浮10%，最低不限。</w:t>
            </w: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2.公共租赁住房物业费：基准价：一级0.93元/平方米·月；二级0.85元/平方米·月；三级0.77元/平方米·月；四级0.7元/平方米·月，以上价格不含电梯维护费和二次加压费，最高允许上浮5%，最低不限。</w:t>
            </w:r>
          </w:p>
        </w:tc>
        <w:tc>
          <w:tcPr>
            <w:tcW w:w="2866" w:type="dxa"/>
            <w:vAlign w:val="center"/>
          </w:tcPr>
          <w:p w14:paraId="3B9A97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6FE4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66" w:type="dxa"/>
            <w:gridSpan w:val="10"/>
            <w:vAlign w:val="center"/>
          </w:tcPr>
          <w:p w14:paraId="4ED2964F">
            <w:pP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四、交通服务收费</w:t>
            </w:r>
          </w:p>
        </w:tc>
      </w:tr>
      <w:tr w14:paraId="23D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966" w:type="dxa"/>
            <w:vAlign w:val="center"/>
          </w:tcPr>
          <w:p w14:paraId="289A89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（一）机动车车停放服务费</w:t>
            </w:r>
          </w:p>
        </w:tc>
        <w:tc>
          <w:tcPr>
            <w:tcW w:w="368" w:type="dxa"/>
            <w:vAlign w:val="center"/>
          </w:tcPr>
          <w:p w14:paraId="7E5EE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71C9F8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0B66BC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3DEC9A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《关于玉溪市江川区机动车停放服务收费标准及有关事项的通知》（玉江发改〔2025〕54  号）</w:t>
            </w:r>
          </w:p>
        </w:tc>
        <w:tc>
          <w:tcPr>
            <w:tcW w:w="660" w:type="dxa"/>
            <w:vAlign w:val="center"/>
          </w:tcPr>
          <w:p w14:paraId="07C10A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4E9E88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4E217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各机动车停放服务单位</w:t>
            </w:r>
          </w:p>
        </w:tc>
        <w:tc>
          <w:tcPr>
            <w:tcW w:w="4917" w:type="dxa"/>
            <w:vAlign w:val="center"/>
          </w:tcPr>
          <w:p w14:paraId="30A7D8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收费时段为每日8:00—22:00（22:00—次日8:00免收停车服务费）；每日收费时段内，政府定价管理的停车设施收费实行累计计时收费，停放30分钟以内（含30分钟）免费，超过30分钟按标准收费，一类区域：小型车，首小时以内3.00元，1小时后0.50元/20分钟，连续停放14个小时累计收费不超过16.00元；中大型车：首小时以内6.00元，1小时后1.00元/20分钟，连续停放14个小时累计收费不超过32.00元；二类区域：小型车，首小时以2.50元，1小时后0.50元/20分钟，连续停放14个小时累计收费不超14.00元；中大型车：首小时以内3.00元，1小时后1.00元/20分钟，连续停放14个小时累计收费不超过24.00元；</w:t>
            </w:r>
          </w:p>
        </w:tc>
        <w:tc>
          <w:tcPr>
            <w:tcW w:w="2866" w:type="dxa"/>
            <w:vAlign w:val="center"/>
          </w:tcPr>
          <w:p w14:paraId="4D67E8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1DF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66" w:type="dxa"/>
            <w:vAlign w:val="center"/>
          </w:tcPr>
          <w:p w14:paraId="1AE197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五、义务教育阶段课后服务收费</w:t>
            </w:r>
          </w:p>
        </w:tc>
        <w:tc>
          <w:tcPr>
            <w:tcW w:w="368" w:type="dxa"/>
            <w:vAlign w:val="center"/>
          </w:tcPr>
          <w:p w14:paraId="03788A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756637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是</w:t>
            </w:r>
          </w:p>
        </w:tc>
        <w:tc>
          <w:tcPr>
            <w:tcW w:w="300" w:type="dxa"/>
            <w:vAlign w:val="center"/>
          </w:tcPr>
          <w:p w14:paraId="125BFE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38490E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《关于制定玉溪市江川区义务教育阶段课后服务收费标准的通知》(玉江发改〔2022〕41号)</w:t>
            </w:r>
          </w:p>
        </w:tc>
        <w:tc>
          <w:tcPr>
            <w:tcW w:w="660" w:type="dxa"/>
            <w:vAlign w:val="center"/>
          </w:tcPr>
          <w:p w14:paraId="022C2B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区人民政府</w:t>
            </w:r>
          </w:p>
        </w:tc>
        <w:tc>
          <w:tcPr>
            <w:tcW w:w="787" w:type="dxa"/>
            <w:vAlign w:val="center"/>
          </w:tcPr>
          <w:p w14:paraId="5138AE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发改局、教育教体局</w:t>
            </w:r>
          </w:p>
        </w:tc>
        <w:tc>
          <w:tcPr>
            <w:tcW w:w="767" w:type="dxa"/>
            <w:vAlign w:val="center"/>
          </w:tcPr>
          <w:p w14:paraId="6CB6A3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江川区各中小学</w:t>
            </w:r>
          </w:p>
        </w:tc>
        <w:tc>
          <w:tcPr>
            <w:tcW w:w="4917" w:type="dxa"/>
            <w:vAlign w:val="center"/>
          </w:tcPr>
          <w:p w14:paraId="4B5698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城市义务教育阶段课后服务费基本类300.00元/生学期，特色类400.00元/生学期；农村义务教育阶段课后服务费基本类200.00元/生学期，特色类300.00元/生学期</w:t>
            </w:r>
          </w:p>
        </w:tc>
        <w:tc>
          <w:tcPr>
            <w:tcW w:w="2866" w:type="dxa"/>
            <w:vAlign w:val="center"/>
          </w:tcPr>
          <w:p w14:paraId="03E94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B73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1966" w:type="dxa"/>
            <w:vAlign w:val="center"/>
          </w:tcPr>
          <w:p w14:paraId="5AAE56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六、义务教育阶段学科类校外培训收费</w:t>
            </w:r>
          </w:p>
        </w:tc>
        <w:tc>
          <w:tcPr>
            <w:tcW w:w="368" w:type="dxa"/>
            <w:vAlign w:val="center"/>
          </w:tcPr>
          <w:p w14:paraId="70AB45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4060CC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7C8312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5A7CDF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《关于加强云南省义务教育阶段学科类校外培训收费管理有关事项的通知》(云发改价格〔2021〕1145号)</w:t>
            </w:r>
          </w:p>
        </w:tc>
        <w:tc>
          <w:tcPr>
            <w:tcW w:w="660" w:type="dxa"/>
            <w:vAlign w:val="center"/>
          </w:tcPr>
          <w:p w14:paraId="1BEC3F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省发改、省教育</w:t>
            </w:r>
          </w:p>
        </w:tc>
        <w:tc>
          <w:tcPr>
            <w:tcW w:w="787" w:type="dxa"/>
            <w:vAlign w:val="center"/>
          </w:tcPr>
          <w:p w14:paraId="185BBD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7BD562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568FFC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每生每标准课时小班 25.00元、中班 15.00元、大班 10.00元。</w:t>
            </w:r>
          </w:p>
        </w:tc>
        <w:tc>
          <w:tcPr>
            <w:tcW w:w="2866" w:type="dxa"/>
            <w:vAlign w:val="center"/>
          </w:tcPr>
          <w:p w14:paraId="3FCB24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（一）课时时长。线上学科类校外培训标准课时时长为 30分钟，线下学科类校外培训标准课时时长为 45 分钟。实际课时时长与标准课时时长不一致的，按比例进行折算。(二)班型设置。分为小班(1—10 人)、中班（11—35 人)、大班（36—50 人）三种班型。不得设置超过 50 人的超大班型。（三）基准收费标准和浮动幅度。由于云南省尚无通过审批的线上学科类校外培训机构，因此暂不制定线上基准收费标准和浮动幅度。待有机构通过审批后，另行制定公布。浮动幅度为上浮不超过10%，下浮不限。</w:t>
            </w:r>
          </w:p>
        </w:tc>
      </w:tr>
      <w:tr w14:paraId="39CA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1966" w:type="dxa"/>
            <w:vAlign w:val="center"/>
          </w:tcPr>
          <w:p w14:paraId="761CCB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七、普通话水平测试服务收费</w:t>
            </w:r>
          </w:p>
        </w:tc>
        <w:tc>
          <w:tcPr>
            <w:tcW w:w="368" w:type="dxa"/>
            <w:vAlign w:val="center"/>
          </w:tcPr>
          <w:p w14:paraId="1D96E4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75" w:type="dxa"/>
            <w:vAlign w:val="center"/>
          </w:tcPr>
          <w:p w14:paraId="0BAD02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67B6E6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4F2F7F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《云南省发展和改革委员会 云南省财政厅关于适当调整我省普通话水平测试收费标准的通知》（云发改收费〔2009〕1247号）</w:t>
            </w:r>
          </w:p>
        </w:tc>
        <w:tc>
          <w:tcPr>
            <w:tcW w:w="660" w:type="dxa"/>
            <w:vAlign w:val="center"/>
          </w:tcPr>
          <w:p w14:paraId="48B16A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252557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教育体育局</w:t>
            </w:r>
          </w:p>
        </w:tc>
        <w:tc>
          <w:tcPr>
            <w:tcW w:w="767" w:type="dxa"/>
            <w:vAlign w:val="center"/>
          </w:tcPr>
          <w:p w14:paraId="1D27D5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教育体育局</w:t>
            </w:r>
          </w:p>
        </w:tc>
        <w:tc>
          <w:tcPr>
            <w:tcW w:w="4917" w:type="dxa"/>
            <w:vAlign w:val="center"/>
          </w:tcPr>
          <w:p w14:paraId="38CFAB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学生25元/人次、其他人员50元/人次</w:t>
            </w:r>
          </w:p>
        </w:tc>
        <w:tc>
          <w:tcPr>
            <w:tcW w:w="2866" w:type="dxa"/>
            <w:vAlign w:val="center"/>
          </w:tcPr>
          <w:p w14:paraId="7B2CE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46B4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66" w:type="dxa"/>
            <w:vAlign w:val="center"/>
          </w:tcPr>
          <w:p w14:paraId="0DD118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八、工程质量检测和建筑材料试验服务收费</w:t>
            </w:r>
          </w:p>
        </w:tc>
        <w:tc>
          <w:tcPr>
            <w:tcW w:w="368" w:type="dxa"/>
            <w:vAlign w:val="center"/>
          </w:tcPr>
          <w:p w14:paraId="1AB512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是</w:t>
            </w:r>
          </w:p>
        </w:tc>
        <w:tc>
          <w:tcPr>
            <w:tcW w:w="375" w:type="dxa"/>
            <w:vAlign w:val="center"/>
          </w:tcPr>
          <w:p w14:paraId="53609D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331607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0183B9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《云南省发展和改革委员会关于调整建设工程质量检测和建筑材料试验收费标准的通知》云发改价格〔2004〕989号</w:t>
            </w:r>
          </w:p>
        </w:tc>
        <w:tc>
          <w:tcPr>
            <w:tcW w:w="660" w:type="dxa"/>
            <w:vAlign w:val="center"/>
          </w:tcPr>
          <w:p w14:paraId="3A97ED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34E370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住建局</w:t>
            </w:r>
          </w:p>
        </w:tc>
        <w:tc>
          <w:tcPr>
            <w:tcW w:w="767" w:type="dxa"/>
            <w:vAlign w:val="center"/>
          </w:tcPr>
          <w:p w14:paraId="720699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质监站</w:t>
            </w:r>
          </w:p>
        </w:tc>
        <w:tc>
          <w:tcPr>
            <w:tcW w:w="4917" w:type="dxa"/>
            <w:vAlign w:val="center"/>
          </w:tcPr>
          <w:p w14:paraId="5572E4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详见收费文件</w:t>
            </w:r>
          </w:p>
        </w:tc>
        <w:tc>
          <w:tcPr>
            <w:tcW w:w="2866" w:type="dxa"/>
            <w:vAlign w:val="center"/>
          </w:tcPr>
          <w:p w14:paraId="39BE18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E6D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1966" w:type="dxa"/>
            <w:vAlign w:val="center"/>
          </w:tcPr>
          <w:p w14:paraId="1F0DD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color w:val="auto"/>
                <w:vertAlign w:val="baseline"/>
              </w:rPr>
            </w:pPr>
            <w:r>
              <w:rPr>
                <w:rStyle w:val="11"/>
                <w:rFonts w:hint="eastAsia" w:ascii="Times New Roman" w:hAnsi="Times New Roman" w:eastAsia="方正仿宋_GBK" w:cs="Times New Roman"/>
                <w:b w:val="0"/>
                <w:bCs w:val="0"/>
                <w:color w:val="auto"/>
                <w:kern w:val="2"/>
                <w:sz w:val="22"/>
                <w:szCs w:val="22"/>
                <w:lang w:val="en-US" w:eastAsia="zh-CN" w:bidi="ar"/>
              </w:rPr>
              <w:t>九、公证服务收费</w:t>
            </w:r>
          </w:p>
        </w:tc>
        <w:tc>
          <w:tcPr>
            <w:tcW w:w="368" w:type="dxa"/>
            <w:vAlign w:val="center"/>
          </w:tcPr>
          <w:p w14:paraId="76853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是</w:t>
            </w:r>
          </w:p>
        </w:tc>
        <w:tc>
          <w:tcPr>
            <w:tcW w:w="375" w:type="dxa"/>
            <w:vAlign w:val="center"/>
          </w:tcPr>
          <w:p w14:paraId="5A2F2E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300" w:type="dxa"/>
            <w:vAlign w:val="center"/>
          </w:tcPr>
          <w:p w14:paraId="57F920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否</w:t>
            </w:r>
          </w:p>
        </w:tc>
        <w:tc>
          <w:tcPr>
            <w:tcW w:w="2160" w:type="dxa"/>
            <w:vAlign w:val="center"/>
          </w:tcPr>
          <w:p w14:paraId="2A9F81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《云南省发展和改革委员会 云南省司法厅关于进一步规范公证服务收费政策的通知》（云发改价格〔2021〕953号）；《云南省公证服务收费管理办法》（云价收费〔2018〕21号）</w:t>
            </w:r>
          </w:p>
        </w:tc>
        <w:tc>
          <w:tcPr>
            <w:tcW w:w="660" w:type="dxa"/>
            <w:vAlign w:val="center"/>
          </w:tcPr>
          <w:p w14:paraId="1E9D34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28B773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司法局</w:t>
            </w:r>
          </w:p>
        </w:tc>
        <w:tc>
          <w:tcPr>
            <w:tcW w:w="767" w:type="dxa"/>
            <w:vAlign w:val="center"/>
          </w:tcPr>
          <w:p w14:paraId="249A07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公证处</w:t>
            </w:r>
          </w:p>
        </w:tc>
        <w:tc>
          <w:tcPr>
            <w:tcW w:w="4917" w:type="dxa"/>
            <w:vAlign w:val="center"/>
          </w:tcPr>
          <w:p w14:paraId="187313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详见收费文件</w:t>
            </w:r>
          </w:p>
        </w:tc>
        <w:tc>
          <w:tcPr>
            <w:tcW w:w="2866" w:type="dxa"/>
            <w:vAlign w:val="center"/>
          </w:tcPr>
          <w:p w14:paraId="443388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（一）对于与领取抚恤金、劳工赔偿金、救济金、劳动保险金等有关的公证事项，公证服务费用减免比例不低于40%;（二）凡符合法律援助条件的，依法减免公证服务费用；（三）对年满 80 岁周岁及以上老人首次办理遗嘱公证，免收遗嘱公证服务费用；（四）对低保户、重度残疾人办理关系民生的基本公证服务项目清单中相关业务的，公证服务费用减免比例不低于50%。（五）与公益活动有关的公证事项，证明赡养、抚养、扶养协议的公证事项，公证机构应根据实际情况予以收费优惠。鼓励各公证机构根据实际情况对低收入、老年人、残疾人等特殊群体实施价格减免政策，确保其能够获得基本公证服务。</w:t>
            </w:r>
          </w:p>
        </w:tc>
      </w:tr>
      <w:tr w14:paraId="45CA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66" w:type="dxa"/>
            <w:vAlign w:val="center"/>
          </w:tcPr>
          <w:p w14:paraId="4777B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（一）证明文件文书类公证收费</w:t>
            </w:r>
          </w:p>
        </w:tc>
        <w:tc>
          <w:tcPr>
            <w:tcW w:w="368" w:type="dxa"/>
            <w:vAlign w:val="center"/>
          </w:tcPr>
          <w:p w14:paraId="5C0094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51C66F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4A72E5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3E2E6B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0E5C6C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6F77EE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1F6B9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4D5675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866" w:type="dxa"/>
            <w:vAlign w:val="center"/>
          </w:tcPr>
          <w:p w14:paraId="0862DF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108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966" w:type="dxa"/>
            <w:vAlign w:val="center"/>
          </w:tcPr>
          <w:p w14:paraId="4CC1E9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1.证明证书（执照）</w:t>
            </w:r>
          </w:p>
        </w:tc>
        <w:tc>
          <w:tcPr>
            <w:tcW w:w="368" w:type="dxa"/>
            <w:vAlign w:val="center"/>
          </w:tcPr>
          <w:p w14:paraId="019A5E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778D0A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7E63B9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6EBBD2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2E360A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4A6268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0569B2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4A1F30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每件收取 200.00元</w:t>
            </w:r>
          </w:p>
        </w:tc>
        <w:tc>
          <w:tcPr>
            <w:tcW w:w="2866" w:type="dxa"/>
            <w:vAlign w:val="center"/>
          </w:tcPr>
          <w:p w14:paraId="232634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如执照、出生证、毕业证书等</w:t>
            </w:r>
          </w:p>
        </w:tc>
      </w:tr>
      <w:tr w14:paraId="1083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66" w:type="dxa"/>
            <w:vAlign w:val="center"/>
          </w:tcPr>
          <w:p w14:paraId="563D9A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2.文书上的签名（印鉴）</w:t>
            </w:r>
          </w:p>
        </w:tc>
        <w:tc>
          <w:tcPr>
            <w:tcW w:w="368" w:type="dxa"/>
            <w:vAlign w:val="center"/>
          </w:tcPr>
          <w:p w14:paraId="5043D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79AC11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54EC8B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54BC03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708D4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317506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04236D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58D7CC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每件收取150.00元</w:t>
            </w:r>
          </w:p>
        </w:tc>
        <w:tc>
          <w:tcPr>
            <w:tcW w:w="2866" w:type="dxa"/>
            <w:vAlign w:val="center"/>
          </w:tcPr>
          <w:p w14:paraId="45D1A8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7C8F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966" w:type="dxa"/>
            <w:vAlign w:val="center"/>
          </w:tcPr>
          <w:p w14:paraId="32CC73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3.证明文本相符、译文与原文相符</w:t>
            </w:r>
          </w:p>
        </w:tc>
        <w:tc>
          <w:tcPr>
            <w:tcW w:w="368" w:type="dxa"/>
            <w:vAlign w:val="center"/>
          </w:tcPr>
          <w:p w14:paraId="34397C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2F8052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291BDD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3FB3CC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630831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23707B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767678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2D304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每件收取 100.00元</w:t>
            </w:r>
          </w:p>
        </w:tc>
        <w:tc>
          <w:tcPr>
            <w:tcW w:w="2866" w:type="dxa"/>
            <w:vAlign w:val="center"/>
          </w:tcPr>
          <w:p w14:paraId="2CC613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11B1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66" w:type="dxa"/>
            <w:vAlign w:val="center"/>
          </w:tcPr>
          <w:p w14:paraId="2ECA22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（二）证明法律事实类公证收费</w:t>
            </w:r>
          </w:p>
        </w:tc>
        <w:tc>
          <w:tcPr>
            <w:tcW w:w="368" w:type="dxa"/>
            <w:vAlign w:val="center"/>
          </w:tcPr>
          <w:p w14:paraId="2B2E9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4247C6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364BF0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13884E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14547C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3A8F26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2406A7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48C627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866" w:type="dxa"/>
            <w:vAlign w:val="center"/>
          </w:tcPr>
          <w:p w14:paraId="10116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0B3F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966" w:type="dxa"/>
            <w:vAlign w:val="center"/>
          </w:tcPr>
          <w:p w14:paraId="08D17C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1.证明出生、生存、死亡、身份、曾用名、住所地、学历、学位、经历、职务（职称）资格、无（有）犯罪记录、婚姻状况、收养关系、亲属关系、选票、指纹</w:t>
            </w:r>
          </w:p>
        </w:tc>
        <w:tc>
          <w:tcPr>
            <w:tcW w:w="368" w:type="dxa"/>
            <w:vAlign w:val="center"/>
          </w:tcPr>
          <w:p w14:paraId="0F1B3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4101F6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0A2ED1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0ADB5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1AE075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228BC1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1728C6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106FAA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每件收取 150.00 元</w:t>
            </w:r>
          </w:p>
        </w:tc>
        <w:tc>
          <w:tcPr>
            <w:tcW w:w="2866" w:type="dxa"/>
            <w:vAlign w:val="center"/>
          </w:tcPr>
          <w:p w14:paraId="3B69C9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4A85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966" w:type="dxa"/>
            <w:vAlign w:val="center"/>
          </w:tcPr>
          <w:p w14:paraId="5DD722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2.证明事实收养、扶养事实、用于继承的亲属关系、财产权、收入状况、纳税状况、票据拒绝、不可抗力（意外事件）纳查无档案记载</w:t>
            </w:r>
          </w:p>
        </w:tc>
        <w:tc>
          <w:tcPr>
            <w:tcW w:w="368" w:type="dxa"/>
            <w:vAlign w:val="center"/>
          </w:tcPr>
          <w:p w14:paraId="230DA1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2DC00A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742DAF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63B334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71BECA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17C5BD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76594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68B5F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每件收取 300.00元</w:t>
            </w:r>
          </w:p>
        </w:tc>
        <w:tc>
          <w:tcPr>
            <w:tcW w:w="2866" w:type="dxa"/>
            <w:vAlign w:val="center"/>
          </w:tcPr>
          <w:p w14:paraId="5344B4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2E0F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66" w:type="dxa"/>
            <w:vMerge w:val="restart"/>
            <w:vAlign w:val="center"/>
          </w:tcPr>
          <w:p w14:paraId="47C148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3.证明委托、声明</w:t>
            </w:r>
          </w:p>
        </w:tc>
        <w:tc>
          <w:tcPr>
            <w:tcW w:w="368" w:type="dxa"/>
            <w:vAlign w:val="center"/>
          </w:tcPr>
          <w:p w14:paraId="1192D8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422AC5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2DC72A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31F1E1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5DC136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60E3E4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57E998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49E1DE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不涉及财产处分的，每件 300 元</w:t>
            </w:r>
          </w:p>
        </w:tc>
        <w:tc>
          <w:tcPr>
            <w:tcW w:w="2866" w:type="dxa"/>
            <w:vAlign w:val="center"/>
          </w:tcPr>
          <w:p w14:paraId="1632A8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3E88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66" w:type="dxa"/>
            <w:vMerge w:val="continue"/>
            <w:vAlign w:val="center"/>
          </w:tcPr>
          <w:p w14:paraId="2CD685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68" w:type="dxa"/>
            <w:vAlign w:val="center"/>
          </w:tcPr>
          <w:p w14:paraId="0720CD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52EA1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4F9D5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18214B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5214CF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0AC38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4DBA97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2623B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涉及财产处分的，每件 600 元</w:t>
            </w:r>
          </w:p>
        </w:tc>
        <w:tc>
          <w:tcPr>
            <w:tcW w:w="2866" w:type="dxa"/>
            <w:vAlign w:val="center"/>
          </w:tcPr>
          <w:p w14:paraId="3D1F3A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5A8D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66" w:type="dxa"/>
            <w:vMerge w:val="restart"/>
            <w:vAlign w:val="center"/>
          </w:tcPr>
          <w:p w14:paraId="3B1984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 xml:space="preserve">  4.证明财产继承、赠与、接受遗赠</w:t>
            </w:r>
          </w:p>
        </w:tc>
        <w:tc>
          <w:tcPr>
            <w:tcW w:w="368" w:type="dxa"/>
            <w:vAlign w:val="center"/>
          </w:tcPr>
          <w:p w14:paraId="3B524A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75" w:type="dxa"/>
            <w:vAlign w:val="center"/>
          </w:tcPr>
          <w:p w14:paraId="7FC5E1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300" w:type="dxa"/>
            <w:vAlign w:val="center"/>
          </w:tcPr>
          <w:p w14:paraId="096CC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2160" w:type="dxa"/>
            <w:vAlign w:val="center"/>
          </w:tcPr>
          <w:p w14:paraId="2A6615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660" w:type="dxa"/>
            <w:vAlign w:val="center"/>
          </w:tcPr>
          <w:p w14:paraId="1CFB50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6C47B9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44F719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1FC714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50 万元（含 50 万元）以下部分，按0.5%收取。最低收费 300 元</w:t>
            </w:r>
          </w:p>
        </w:tc>
        <w:tc>
          <w:tcPr>
            <w:tcW w:w="2866" w:type="dxa"/>
            <w:vMerge w:val="restart"/>
            <w:vAlign w:val="top"/>
          </w:tcPr>
          <w:p w14:paraId="5E34DD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1.根据受益额按比例分段累计收取；</w:t>
            </w: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2.单方赠与或受赠减半收取；</w:t>
            </w:r>
            <w:r>
              <w:rPr>
                <w:rStyle w:val="11"/>
                <w:rFonts w:hint="eastAsia" w:ascii="Times New Roman" w:hAnsi="Times New Roman" w:eastAsia="方正仿宋_GBK" w:cs="Times New Roman"/>
                <w:b w:val="0"/>
                <w:bCs w:val="0"/>
                <w:color w:val="auto"/>
                <w:kern w:val="2"/>
                <w:sz w:val="22"/>
                <w:szCs w:val="22"/>
                <w:lang w:val="en-US" w:eastAsia="zh-CN" w:bidi="ar"/>
              </w:rPr>
              <w:br w:type="textWrapping"/>
            </w:r>
            <w:r>
              <w:rPr>
                <w:rStyle w:val="11"/>
                <w:rFonts w:hint="eastAsia" w:ascii="Times New Roman" w:hAnsi="Times New Roman" w:eastAsia="方正仿宋_GBK" w:cs="Times New Roman"/>
                <w:b w:val="0"/>
                <w:bCs w:val="0"/>
                <w:color w:val="auto"/>
                <w:kern w:val="2"/>
                <w:sz w:val="22"/>
                <w:szCs w:val="22"/>
                <w:lang w:val="en-US" w:eastAsia="zh-CN" w:bidi="ar"/>
              </w:rPr>
              <w:t>3.单套居民房产办理此项公证费用总额原则上不得超过1万元。</w:t>
            </w:r>
          </w:p>
        </w:tc>
      </w:tr>
      <w:tr w14:paraId="0F4B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966" w:type="dxa"/>
            <w:vMerge w:val="continue"/>
            <w:vAlign w:val="center"/>
          </w:tcPr>
          <w:p w14:paraId="51ADF6A8">
            <w:pPr>
              <w:jc w:val="left"/>
              <w:rPr>
                <w:color w:val="auto"/>
                <w:vertAlign w:val="baseline"/>
              </w:rPr>
            </w:pPr>
          </w:p>
        </w:tc>
        <w:tc>
          <w:tcPr>
            <w:tcW w:w="368" w:type="dxa"/>
            <w:vAlign w:val="center"/>
          </w:tcPr>
          <w:p w14:paraId="25682740">
            <w:pPr>
              <w:jc w:val="center"/>
              <w:rPr>
                <w:color w:val="auto"/>
                <w:vertAlign w:val="baseline"/>
              </w:rPr>
            </w:pPr>
          </w:p>
        </w:tc>
        <w:tc>
          <w:tcPr>
            <w:tcW w:w="375" w:type="dxa"/>
            <w:vAlign w:val="center"/>
          </w:tcPr>
          <w:p w14:paraId="4CAD1D53">
            <w:pPr>
              <w:jc w:val="center"/>
              <w:rPr>
                <w:color w:val="auto"/>
                <w:vertAlign w:val="baseline"/>
              </w:rPr>
            </w:pPr>
          </w:p>
        </w:tc>
        <w:tc>
          <w:tcPr>
            <w:tcW w:w="300" w:type="dxa"/>
            <w:vAlign w:val="center"/>
          </w:tcPr>
          <w:p w14:paraId="227BF5FF">
            <w:pPr>
              <w:jc w:val="center"/>
              <w:rPr>
                <w:color w:val="auto"/>
                <w:vertAlign w:val="baseline"/>
              </w:rPr>
            </w:pPr>
          </w:p>
        </w:tc>
        <w:tc>
          <w:tcPr>
            <w:tcW w:w="2160" w:type="dxa"/>
            <w:vAlign w:val="center"/>
          </w:tcPr>
          <w:p w14:paraId="7B63B2A4">
            <w:pPr>
              <w:jc w:val="center"/>
              <w:rPr>
                <w:color w:val="auto"/>
                <w:vertAlign w:val="baseline"/>
              </w:rPr>
            </w:pPr>
          </w:p>
        </w:tc>
        <w:tc>
          <w:tcPr>
            <w:tcW w:w="660" w:type="dxa"/>
            <w:vAlign w:val="center"/>
          </w:tcPr>
          <w:p w14:paraId="044635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87" w:type="dxa"/>
            <w:vAlign w:val="center"/>
          </w:tcPr>
          <w:p w14:paraId="31481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767" w:type="dxa"/>
            <w:vAlign w:val="center"/>
          </w:tcPr>
          <w:p w14:paraId="6C1A09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429824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50 万元至 500 万元(含 500 万元)部分,按0.3%收取</w:t>
            </w:r>
          </w:p>
        </w:tc>
        <w:tc>
          <w:tcPr>
            <w:tcW w:w="2866" w:type="dxa"/>
            <w:vMerge w:val="continue"/>
            <w:vAlign w:val="top"/>
          </w:tcPr>
          <w:p w14:paraId="393F28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r>
      <w:tr w14:paraId="5D30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66" w:type="dxa"/>
            <w:vMerge w:val="continue"/>
            <w:vAlign w:val="center"/>
          </w:tcPr>
          <w:p w14:paraId="2C9BB01C">
            <w:pPr>
              <w:jc w:val="left"/>
              <w:rPr>
                <w:color w:val="auto"/>
                <w:vertAlign w:val="baseline"/>
              </w:rPr>
            </w:pPr>
          </w:p>
        </w:tc>
        <w:tc>
          <w:tcPr>
            <w:tcW w:w="368" w:type="dxa"/>
            <w:vAlign w:val="center"/>
          </w:tcPr>
          <w:p w14:paraId="50C5EF19">
            <w:pPr>
              <w:jc w:val="center"/>
              <w:rPr>
                <w:color w:val="auto"/>
                <w:vertAlign w:val="baseline"/>
              </w:rPr>
            </w:pPr>
          </w:p>
        </w:tc>
        <w:tc>
          <w:tcPr>
            <w:tcW w:w="375" w:type="dxa"/>
            <w:vAlign w:val="center"/>
          </w:tcPr>
          <w:p w14:paraId="2F6F0D59">
            <w:pPr>
              <w:jc w:val="center"/>
              <w:rPr>
                <w:color w:val="auto"/>
                <w:vertAlign w:val="baseline"/>
              </w:rPr>
            </w:pPr>
          </w:p>
        </w:tc>
        <w:tc>
          <w:tcPr>
            <w:tcW w:w="300" w:type="dxa"/>
            <w:vAlign w:val="center"/>
          </w:tcPr>
          <w:p w14:paraId="5FC91D51">
            <w:pPr>
              <w:jc w:val="center"/>
              <w:rPr>
                <w:color w:val="auto"/>
                <w:vertAlign w:val="baseline"/>
              </w:rPr>
            </w:pPr>
          </w:p>
        </w:tc>
        <w:tc>
          <w:tcPr>
            <w:tcW w:w="2160" w:type="dxa"/>
            <w:vAlign w:val="center"/>
          </w:tcPr>
          <w:p w14:paraId="3EFAB674">
            <w:pPr>
              <w:jc w:val="center"/>
              <w:rPr>
                <w:color w:val="auto"/>
                <w:vertAlign w:val="baseline"/>
              </w:rPr>
            </w:pPr>
          </w:p>
        </w:tc>
        <w:tc>
          <w:tcPr>
            <w:tcW w:w="660" w:type="dxa"/>
            <w:vAlign w:val="center"/>
          </w:tcPr>
          <w:p w14:paraId="54CD497B">
            <w:pPr>
              <w:jc w:val="center"/>
              <w:rPr>
                <w:color w:val="auto"/>
                <w:vertAlign w:val="baseline"/>
              </w:rPr>
            </w:pPr>
          </w:p>
        </w:tc>
        <w:tc>
          <w:tcPr>
            <w:tcW w:w="787" w:type="dxa"/>
            <w:vAlign w:val="center"/>
          </w:tcPr>
          <w:p w14:paraId="6C7C02CD">
            <w:pPr>
              <w:jc w:val="center"/>
              <w:rPr>
                <w:color w:val="auto"/>
                <w:vertAlign w:val="baseline"/>
              </w:rPr>
            </w:pPr>
          </w:p>
        </w:tc>
        <w:tc>
          <w:tcPr>
            <w:tcW w:w="767" w:type="dxa"/>
            <w:vAlign w:val="center"/>
          </w:tcPr>
          <w:p w14:paraId="57306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p>
        </w:tc>
        <w:tc>
          <w:tcPr>
            <w:tcW w:w="4917" w:type="dxa"/>
            <w:vAlign w:val="center"/>
          </w:tcPr>
          <w:p w14:paraId="5C404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b w:val="0"/>
                <w:bCs w:val="0"/>
                <w:color w:val="auto"/>
                <w:kern w:val="2"/>
                <w:sz w:val="22"/>
                <w:szCs w:val="22"/>
                <w:lang w:val="en-US" w:eastAsia="zh-CN" w:bidi="ar"/>
              </w:rPr>
            </w:pPr>
            <w:r>
              <w:rPr>
                <w:rStyle w:val="11"/>
                <w:rFonts w:hint="eastAsia" w:ascii="Times New Roman" w:hAnsi="Times New Roman" w:eastAsia="方正仿宋_GBK" w:cs="Times New Roman"/>
                <w:b w:val="0"/>
                <w:bCs w:val="0"/>
                <w:color w:val="auto"/>
                <w:kern w:val="2"/>
                <w:sz w:val="22"/>
                <w:szCs w:val="22"/>
                <w:lang w:val="en-US" w:eastAsia="zh-CN" w:bidi="ar"/>
              </w:rPr>
              <w:t>500 万元以上部分，按 0.2%收取</w:t>
            </w:r>
          </w:p>
        </w:tc>
        <w:tc>
          <w:tcPr>
            <w:tcW w:w="2866" w:type="dxa"/>
            <w:vMerge w:val="continue"/>
            <w:vAlign w:val="top"/>
          </w:tcPr>
          <w:p w14:paraId="49B98189">
            <w:pPr>
              <w:jc w:val="left"/>
              <w:rPr>
                <w:color w:val="auto"/>
                <w:vertAlign w:val="baseline"/>
              </w:rPr>
            </w:pPr>
          </w:p>
        </w:tc>
      </w:tr>
    </w:tbl>
    <w:p w14:paraId="425508A3">
      <w:pPr>
        <w:bidi w:val="0"/>
        <w:jc w:val="left"/>
        <w:rPr>
          <w:rFonts w:hint="default"/>
          <w:lang w:val="en-US" w:eastAsia="zh-CN"/>
        </w:rPr>
      </w:pPr>
    </w:p>
    <w:sectPr>
      <w:pgSz w:w="16838" w:h="11906" w:orient="landscape"/>
      <w:pgMar w:top="1531" w:right="1440" w:bottom="1587"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9E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1F2A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71F2A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TA2N2VjZWJkZTk3NjUyYmU2ZTYxMjEwNWFlZWQifQ=="/>
  </w:docVars>
  <w:rsids>
    <w:rsidRoot w:val="00000000"/>
    <w:rsid w:val="006F2C45"/>
    <w:rsid w:val="0170606B"/>
    <w:rsid w:val="01A84EA5"/>
    <w:rsid w:val="01B0584C"/>
    <w:rsid w:val="01F96EC8"/>
    <w:rsid w:val="0327793A"/>
    <w:rsid w:val="03AF1619"/>
    <w:rsid w:val="045E63D0"/>
    <w:rsid w:val="04E27C10"/>
    <w:rsid w:val="06385FC4"/>
    <w:rsid w:val="07EC0F8C"/>
    <w:rsid w:val="08143342"/>
    <w:rsid w:val="0910796B"/>
    <w:rsid w:val="0A790E02"/>
    <w:rsid w:val="0C2D252D"/>
    <w:rsid w:val="0C6B516E"/>
    <w:rsid w:val="0DFF319D"/>
    <w:rsid w:val="0F591236"/>
    <w:rsid w:val="10D821AF"/>
    <w:rsid w:val="11BB0823"/>
    <w:rsid w:val="11D007C9"/>
    <w:rsid w:val="1236016D"/>
    <w:rsid w:val="12EC4418"/>
    <w:rsid w:val="12FB4A33"/>
    <w:rsid w:val="143F2545"/>
    <w:rsid w:val="15743E42"/>
    <w:rsid w:val="15FE58AF"/>
    <w:rsid w:val="16992920"/>
    <w:rsid w:val="16FF3949"/>
    <w:rsid w:val="17301B9A"/>
    <w:rsid w:val="18322A41"/>
    <w:rsid w:val="18445490"/>
    <w:rsid w:val="188F2DDB"/>
    <w:rsid w:val="193070E1"/>
    <w:rsid w:val="1B01155A"/>
    <w:rsid w:val="1C3F2CB1"/>
    <w:rsid w:val="1C473DF0"/>
    <w:rsid w:val="1C951971"/>
    <w:rsid w:val="1D39247F"/>
    <w:rsid w:val="1D90090F"/>
    <w:rsid w:val="1F813A12"/>
    <w:rsid w:val="1FA55DFC"/>
    <w:rsid w:val="20481D81"/>
    <w:rsid w:val="208A2D9A"/>
    <w:rsid w:val="2221070E"/>
    <w:rsid w:val="24963695"/>
    <w:rsid w:val="24B0423F"/>
    <w:rsid w:val="280777BA"/>
    <w:rsid w:val="286D29E1"/>
    <w:rsid w:val="2A075BE3"/>
    <w:rsid w:val="2D25786A"/>
    <w:rsid w:val="2F452AB5"/>
    <w:rsid w:val="3141098A"/>
    <w:rsid w:val="338E47CE"/>
    <w:rsid w:val="33CE508C"/>
    <w:rsid w:val="33D90668"/>
    <w:rsid w:val="35CF2253"/>
    <w:rsid w:val="37E17175"/>
    <w:rsid w:val="381256F7"/>
    <w:rsid w:val="38301DBE"/>
    <w:rsid w:val="38FD5C8E"/>
    <w:rsid w:val="39CD5D37"/>
    <w:rsid w:val="3B3458AE"/>
    <w:rsid w:val="3C504D81"/>
    <w:rsid w:val="3CB13B21"/>
    <w:rsid w:val="3D2E2FD3"/>
    <w:rsid w:val="3D736C38"/>
    <w:rsid w:val="410F43CA"/>
    <w:rsid w:val="43EA577A"/>
    <w:rsid w:val="46554BF1"/>
    <w:rsid w:val="46BB692A"/>
    <w:rsid w:val="46C0492C"/>
    <w:rsid w:val="47087F18"/>
    <w:rsid w:val="491174E8"/>
    <w:rsid w:val="4C494FE1"/>
    <w:rsid w:val="510C4885"/>
    <w:rsid w:val="52524B9C"/>
    <w:rsid w:val="532701D3"/>
    <w:rsid w:val="539058A9"/>
    <w:rsid w:val="53CE68CE"/>
    <w:rsid w:val="53E21E30"/>
    <w:rsid w:val="55F677F2"/>
    <w:rsid w:val="56F049FE"/>
    <w:rsid w:val="576461EE"/>
    <w:rsid w:val="5855720E"/>
    <w:rsid w:val="5953349B"/>
    <w:rsid w:val="5CE0146E"/>
    <w:rsid w:val="604279B4"/>
    <w:rsid w:val="62D36C0F"/>
    <w:rsid w:val="651617A9"/>
    <w:rsid w:val="655A022D"/>
    <w:rsid w:val="669C3468"/>
    <w:rsid w:val="669E58C1"/>
    <w:rsid w:val="69744E10"/>
    <w:rsid w:val="69E90652"/>
    <w:rsid w:val="6B165840"/>
    <w:rsid w:val="6D5A433A"/>
    <w:rsid w:val="6D8D74BE"/>
    <w:rsid w:val="6D9510D7"/>
    <w:rsid w:val="6EA27F90"/>
    <w:rsid w:val="6F777382"/>
    <w:rsid w:val="6F8D1212"/>
    <w:rsid w:val="70AC166A"/>
    <w:rsid w:val="70ED20D3"/>
    <w:rsid w:val="718C6759"/>
    <w:rsid w:val="73573DFA"/>
    <w:rsid w:val="749E6FE1"/>
    <w:rsid w:val="756D065D"/>
    <w:rsid w:val="75CD2682"/>
    <w:rsid w:val="790E0FE8"/>
    <w:rsid w:val="79173937"/>
    <w:rsid w:val="7BDF49CA"/>
    <w:rsid w:val="7C69082B"/>
    <w:rsid w:val="7DC1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44"/>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character" w:customStyle="1" w:styleId="9">
    <w:name w:val="font21"/>
    <w:basedOn w:val="7"/>
    <w:qFormat/>
    <w:uiPriority w:val="0"/>
    <w:rPr>
      <w:rFonts w:hint="eastAsia" w:ascii="宋体" w:hAnsi="宋体" w:eastAsia="宋体" w:cs="宋体"/>
      <w:b/>
      <w:color w:val="000000"/>
      <w:sz w:val="44"/>
      <w:szCs w:val="44"/>
      <w:u w:val="none"/>
    </w:rPr>
  </w:style>
  <w:style w:type="character" w:customStyle="1" w:styleId="10">
    <w:name w:val="font251"/>
    <w:basedOn w:val="7"/>
    <w:qFormat/>
    <w:uiPriority w:val="0"/>
    <w:rPr>
      <w:rFonts w:ascii="方正仿宋_GBK" w:hAnsi="方正仿宋_GBK" w:eastAsia="方正仿宋_GBK" w:cs="方正仿宋_GBK"/>
      <w:b/>
      <w:color w:val="000000"/>
      <w:sz w:val="24"/>
      <w:szCs w:val="24"/>
      <w:u w:val="none"/>
    </w:rPr>
  </w:style>
  <w:style w:type="character" w:customStyle="1" w:styleId="11">
    <w:name w:val="font16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646</Words>
  <Characters>655</Characters>
  <Lines>0</Lines>
  <Paragraphs>0</Paragraphs>
  <TotalTime>20</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2025-01-14T08:42:00Z</dcterms:created>
  <dc:creator>admin</dc:creator>
  <cp:lastModifiedBy>admin</cp:lastModifiedBy>
  <dcterms:modified xsi:type="dcterms:W3CDTF">2025-12-26T08:50:20Z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902A0BEBB13B4DE69FE3B0E3EED007DD_12</vt:lpwstr>
  </property>
  <property fmtid="{D5CDD505-2E9C-101B-9397-08002B2CF9AE}" pid="4" name="KSOTemplateDocerSaveRecord">
    <vt:lpwstr>eyJoZGlkIjoiODk3ZDg4NjhkNjAwMWVmNTcyZWY0YWVjNTRlNTUwMzciLCJ1c2VySWQiOiIyODEzODQwNTMifQ==</vt:lpwstr>
  </property>
</Properties>
</file>